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7CDC6" w14:textId="77777777" w:rsidR="00190EA9" w:rsidRDefault="00190EA9" w:rsidP="00B93EF3">
      <w:pPr>
        <w:jc w:val="center"/>
        <w:rPr>
          <w:b/>
          <w:sz w:val="28"/>
        </w:rPr>
      </w:pPr>
      <w:r w:rsidRPr="00372881">
        <w:rPr>
          <w:b/>
          <w:sz w:val="28"/>
        </w:rPr>
        <w:t>Memorandum o spolupráci</w:t>
      </w:r>
    </w:p>
    <w:p w14:paraId="37FE2F66" w14:textId="77777777" w:rsidR="00B93EF3" w:rsidRPr="00B93EF3" w:rsidRDefault="00B93EF3" w:rsidP="00B93EF3">
      <w:pPr>
        <w:jc w:val="center"/>
        <w:rPr>
          <w:b/>
          <w:sz w:val="28"/>
        </w:rPr>
      </w:pPr>
    </w:p>
    <w:p w14:paraId="2D6D294F" w14:textId="77777777" w:rsidR="00190EA9" w:rsidRPr="00A05D4A" w:rsidRDefault="00190EA9" w:rsidP="00190EA9">
      <w:pPr>
        <w:spacing w:after="120" w:line="276" w:lineRule="auto"/>
        <w:outlineLvl w:val="0"/>
        <w:rPr>
          <w:rFonts w:cstheme="minorHAnsi"/>
          <w:b/>
        </w:rPr>
      </w:pPr>
      <w:r w:rsidRPr="00A05D4A">
        <w:rPr>
          <w:rFonts w:cstheme="minorHAnsi"/>
          <w:b/>
        </w:rPr>
        <w:t xml:space="preserve">Odbor pro sociální začleňování (Agentura) Ministerstva pro místní rozvoj </w:t>
      </w:r>
      <w:r>
        <w:rPr>
          <w:rFonts w:cstheme="minorHAnsi"/>
          <w:b/>
        </w:rPr>
        <w:t xml:space="preserve">ČR </w:t>
      </w:r>
      <w:r w:rsidRPr="00A05D4A">
        <w:rPr>
          <w:rFonts w:cstheme="minorHAnsi"/>
          <w:b/>
        </w:rPr>
        <w:t xml:space="preserve">(dále jen „Agentura“), </w:t>
      </w:r>
    </w:p>
    <w:p w14:paraId="4FD67997" w14:textId="77777777" w:rsidR="00190EA9" w:rsidRPr="00A05D4A" w:rsidRDefault="00190EA9" w:rsidP="00190EA9">
      <w:pPr>
        <w:spacing w:line="276" w:lineRule="auto"/>
        <w:rPr>
          <w:rFonts w:cstheme="minorHAnsi"/>
        </w:rPr>
      </w:pPr>
      <w:r w:rsidRPr="00A05D4A">
        <w:rPr>
          <w:rFonts w:cstheme="minorHAnsi"/>
        </w:rPr>
        <w:t xml:space="preserve">zastoupený </w:t>
      </w:r>
      <w:r w:rsidR="00B93EF3">
        <w:rPr>
          <w:rFonts w:cstheme="minorHAnsi"/>
        </w:rPr>
        <w:t>ř</w:t>
      </w:r>
      <w:r w:rsidRPr="00A05D4A">
        <w:rPr>
          <w:rFonts w:cstheme="minorHAnsi"/>
        </w:rPr>
        <w:t xml:space="preserve">editelem odboru: </w:t>
      </w:r>
      <w:r w:rsidR="00B93EF3" w:rsidRPr="00B93EF3">
        <w:rPr>
          <w:rFonts w:cstheme="minorHAnsi"/>
        </w:rPr>
        <w:t>PhDr. Davidem Beňákem, Ph.D., DiS</w:t>
      </w:r>
      <w:r w:rsidR="00B93EF3">
        <w:rPr>
          <w:rFonts w:cstheme="minorHAnsi"/>
        </w:rPr>
        <w:t>.,</w:t>
      </w:r>
    </w:p>
    <w:p w14:paraId="7203710A" w14:textId="77777777" w:rsidR="00190EA9" w:rsidRPr="00A05D4A" w:rsidRDefault="00190EA9" w:rsidP="00190EA9">
      <w:pPr>
        <w:pStyle w:val="mezera"/>
        <w:rPr>
          <w:rFonts w:asciiTheme="minorHAnsi" w:hAnsiTheme="minorHAnsi" w:cstheme="minorHAnsi"/>
        </w:rPr>
      </w:pPr>
    </w:p>
    <w:p w14:paraId="09148F03" w14:textId="77777777" w:rsidR="00190EA9" w:rsidRPr="00A05D4A" w:rsidRDefault="00190EA9" w:rsidP="00190EA9">
      <w:pPr>
        <w:pStyle w:val="Nzev5"/>
        <w:rPr>
          <w:rFonts w:asciiTheme="minorHAnsi" w:hAnsiTheme="minorHAnsi" w:cstheme="minorHAnsi"/>
        </w:rPr>
      </w:pPr>
      <w:r w:rsidRPr="00A05D4A">
        <w:rPr>
          <w:rFonts w:asciiTheme="minorHAnsi" w:hAnsiTheme="minorHAnsi" w:cstheme="minorHAnsi"/>
        </w:rPr>
        <w:t>a</w:t>
      </w:r>
    </w:p>
    <w:p w14:paraId="74BF1BA9" w14:textId="77777777" w:rsidR="00190EA9" w:rsidRPr="00A05D4A" w:rsidRDefault="00190EA9" w:rsidP="00190EA9">
      <w:pPr>
        <w:pStyle w:val="mezera"/>
        <w:rPr>
          <w:rFonts w:asciiTheme="minorHAnsi" w:hAnsiTheme="minorHAnsi" w:cstheme="minorHAnsi"/>
        </w:rPr>
      </w:pPr>
    </w:p>
    <w:p w14:paraId="62951DBA" w14:textId="77777777" w:rsidR="00190EA9" w:rsidRPr="00AC5B60" w:rsidRDefault="00190EA9" w:rsidP="00190EA9">
      <w:pPr>
        <w:spacing w:after="120" w:line="276" w:lineRule="auto"/>
        <w:rPr>
          <w:rFonts w:cstheme="minorHAnsi"/>
        </w:rPr>
      </w:pPr>
      <w:r>
        <w:rPr>
          <w:rFonts w:cstheme="minorHAnsi"/>
          <w:b/>
        </w:rPr>
        <w:t xml:space="preserve">územní celek </w:t>
      </w:r>
      <w:r w:rsidR="00B93EF3">
        <w:rPr>
          <w:rFonts w:cstheme="minorHAnsi"/>
        </w:rPr>
        <w:t>město Dubí</w:t>
      </w:r>
      <w:r w:rsidRPr="00AC5B60">
        <w:rPr>
          <w:rFonts w:cstheme="minorHAnsi"/>
        </w:rPr>
        <w:t xml:space="preserve"> (dále jen „</w:t>
      </w:r>
      <w:r>
        <w:rPr>
          <w:rFonts w:cstheme="minorHAnsi"/>
        </w:rPr>
        <w:t>územní celek</w:t>
      </w:r>
      <w:r w:rsidRPr="00AC5B60">
        <w:rPr>
          <w:rFonts w:cstheme="minorHAnsi"/>
        </w:rPr>
        <w:t>“)</w:t>
      </w:r>
      <w:r>
        <w:rPr>
          <w:rFonts w:cstheme="minorHAnsi"/>
        </w:rPr>
        <w:t>,</w:t>
      </w:r>
    </w:p>
    <w:p w14:paraId="0DA241D0" w14:textId="77777777" w:rsidR="00190EA9" w:rsidRPr="00A05D4A" w:rsidRDefault="00190EA9" w:rsidP="00190EA9">
      <w:pPr>
        <w:spacing w:line="276" w:lineRule="auto"/>
        <w:rPr>
          <w:rFonts w:cstheme="minorHAnsi"/>
        </w:rPr>
      </w:pPr>
      <w:r w:rsidRPr="00A05D4A">
        <w:rPr>
          <w:rFonts w:cstheme="minorHAnsi"/>
        </w:rPr>
        <w:t>zastoupená starostou</w:t>
      </w:r>
      <w:r w:rsidR="00B93EF3" w:rsidRPr="00A05D4A">
        <w:rPr>
          <w:rFonts w:cstheme="minorHAnsi"/>
        </w:rPr>
        <w:t xml:space="preserve"> </w:t>
      </w:r>
      <w:r w:rsidR="00B93EF3" w:rsidRPr="00B93EF3">
        <w:rPr>
          <w:rFonts w:cstheme="minorHAnsi"/>
        </w:rPr>
        <w:t>Ing. Petr</w:t>
      </w:r>
      <w:r w:rsidR="00B93EF3">
        <w:rPr>
          <w:rFonts w:cstheme="minorHAnsi"/>
        </w:rPr>
        <w:t>em</w:t>
      </w:r>
      <w:r w:rsidR="00B93EF3" w:rsidRPr="00B93EF3">
        <w:rPr>
          <w:rFonts w:cstheme="minorHAnsi"/>
        </w:rPr>
        <w:t xml:space="preserve"> Pípal</w:t>
      </w:r>
      <w:r w:rsidR="00B93EF3">
        <w:rPr>
          <w:rFonts w:cstheme="minorHAnsi"/>
        </w:rPr>
        <w:t>em,</w:t>
      </w:r>
    </w:p>
    <w:p w14:paraId="24C388DA" w14:textId="77777777" w:rsidR="00190EA9" w:rsidRPr="00A05D4A" w:rsidRDefault="00190EA9" w:rsidP="00190EA9">
      <w:pPr>
        <w:pStyle w:val="mezera"/>
        <w:spacing w:line="276" w:lineRule="auto"/>
        <w:rPr>
          <w:rFonts w:asciiTheme="minorHAnsi" w:hAnsiTheme="minorHAnsi" w:cstheme="minorHAnsi"/>
        </w:rPr>
      </w:pPr>
    </w:p>
    <w:p w14:paraId="7C65E730" w14:textId="77777777" w:rsidR="00190EA9" w:rsidRPr="00A05D4A" w:rsidRDefault="00190EA9" w:rsidP="00190EA9">
      <w:pPr>
        <w:pStyle w:val="Nzev2"/>
        <w:rPr>
          <w:rFonts w:asciiTheme="minorHAnsi" w:hAnsiTheme="minorHAnsi" w:cstheme="minorHAnsi"/>
        </w:rPr>
      </w:pPr>
      <w:r w:rsidRPr="00A05D4A">
        <w:rPr>
          <w:rFonts w:asciiTheme="minorHAnsi" w:hAnsiTheme="minorHAnsi" w:cstheme="minorHAnsi"/>
        </w:rPr>
        <w:t>s ohledem na</w:t>
      </w:r>
      <w:r>
        <w:rPr>
          <w:rFonts w:asciiTheme="minorHAnsi" w:hAnsiTheme="minorHAnsi" w:cstheme="minorHAnsi"/>
        </w:rPr>
        <w:t xml:space="preserve"> společné přesvědčení</w:t>
      </w:r>
    </w:p>
    <w:p w14:paraId="6C630E07" w14:textId="77777777" w:rsidR="00190EA9" w:rsidRDefault="00190EA9" w:rsidP="00190EA9">
      <w:pPr>
        <w:pStyle w:val="Odstavecseseznamem"/>
        <w:numPr>
          <w:ilvl w:val="0"/>
          <w:numId w:val="3"/>
        </w:numPr>
        <w:spacing w:after="60" w:line="276" w:lineRule="auto"/>
        <w:contextualSpacing w:val="0"/>
        <w:rPr>
          <w:rFonts w:cstheme="minorHAnsi"/>
        </w:rPr>
      </w:pPr>
      <w:r w:rsidRPr="00A05D4A">
        <w:rPr>
          <w:rFonts w:cstheme="minorHAnsi"/>
        </w:rPr>
        <w:t xml:space="preserve">o potřebnosti aktivní spolupráce veřejné správy ke zlepšení situace sociálně vyloučených obyvatel a obyvatel ohrožených sociálním vyloučením a ke zlepšení soužití mezi všemi obyvateli </w:t>
      </w:r>
      <w:r>
        <w:rPr>
          <w:rFonts w:cstheme="minorHAnsi"/>
        </w:rPr>
        <w:t>územního celku</w:t>
      </w:r>
      <w:r w:rsidRPr="00A05D4A">
        <w:rPr>
          <w:rFonts w:cstheme="minorHAnsi"/>
        </w:rPr>
        <w:t>,</w:t>
      </w:r>
    </w:p>
    <w:p w14:paraId="2F1E0A78" w14:textId="77777777" w:rsidR="00190EA9" w:rsidRPr="006A3427" w:rsidRDefault="00190EA9" w:rsidP="00190EA9">
      <w:pPr>
        <w:pStyle w:val="Odstavecseseznamem"/>
        <w:numPr>
          <w:ilvl w:val="0"/>
          <w:numId w:val="3"/>
        </w:numPr>
        <w:spacing w:after="60" w:line="276" w:lineRule="auto"/>
        <w:contextualSpacing w:val="0"/>
        <w:rPr>
          <w:rFonts w:cstheme="minorHAnsi"/>
        </w:rPr>
      </w:pPr>
      <w:r>
        <w:rPr>
          <w:rFonts w:cstheme="minorHAnsi"/>
        </w:rPr>
        <w:t>o potřebě zajistit kvalitní vzdělávání všem dětem bez rozdílů v sociálním či rodinném zázemí, v etnickém původu nebo ve zdravotním stavu, v míře jejich nadání, v nesegregujícím prostředí,</w:t>
      </w:r>
    </w:p>
    <w:p w14:paraId="2E847509" w14:textId="77777777" w:rsidR="00190EA9" w:rsidRPr="00A05D4A" w:rsidRDefault="00190EA9" w:rsidP="00190EA9">
      <w:pPr>
        <w:pStyle w:val="Odstavecseseznamem"/>
        <w:numPr>
          <w:ilvl w:val="0"/>
          <w:numId w:val="3"/>
        </w:numPr>
        <w:spacing w:after="60" w:line="276" w:lineRule="auto"/>
        <w:contextualSpacing w:val="0"/>
        <w:rPr>
          <w:rFonts w:cstheme="minorHAnsi"/>
        </w:rPr>
      </w:pPr>
      <w:r w:rsidRPr="00A05D4A">
        <w:rPr>
          <w:rFonts w:cstheme="minorHAnsi"/>
        </w:rPr>
        <w:t>o potřebnosti zavádění a zlepšování nástrojů strategického plánování a řízení, jejichž cílem je snižování a eliminace sociálního vyloučení na místní úrovni,</w:t>
      </w:r>
    </w:p>
    <w:p w14:paraId="2A8AB323" w14:textId="77777777" w:rsidR="00190EA9" w:rsidRPr="00A05D4A" w:rsidRDefault="00190EA9" w:rsidP="00190EA9">
      <w:pPr>
        <w:pStyle w:val="Odstavecseseznamem"/>
        <w:numPr>
          <w:ilvl w:val="0"/>
          <w:numId w:val="3"/>
        </w:numPr>
        <w:spacing w:after="6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o </w:t>
      </w:r>
      <w:r w:rsidRPr="00A05D4A">
        <w:rPr>
          <w:rFonts w:cstheme="minorHAnsi"/>
        </w:rPr>
        <w:t>význam</w:t>
      </w:r>
      <w:r>
        <w:rPr>
          <w:rFonts w:cstheme="minorHAnsi"/>
        </w:rPr>
        <w:t>u</w:t>
      </w:r>
      <w:r w:rsidRPr="00A05D4A">
        <w:rPr>
          <w:rFonts w:cstheme="minorHAnsi"/>
        </w:rPr>
        <w:t xml:space="preserve"> úzké spolupráce a koordinace při zmírňování rozsahu a dopadu sociálního vyloučení na úrovni státu, krajů i obcí, </w:t>
      </w:r>
    </w:p>
    <w:p w14:paraId="26070987" w14:textId="77777777" w:rsidR="00190EA9" w:rsidRPr="001F642B" w:rsidRDefault="00190EA9" w:rsidP="00190EA9">
      <w:pPr>
        <w:rPr>
          <w:rFonts w:cstheme="minorHAnsi"/>
        </w:rPr>
      </w:pPr>
      <w:r>
        <w:rPr>
          <w:rFonts w:cstheme="minorHAnsi"/>
        </w:rPr>
        <w:t xml:space="preserve">a na základě </w:t>
      </w:r>
      <w:r w:rsidRPr="001F642B">
        <w:rPr>
          <w:rFonts w:cstheme="minorHAnsi"/>
        </w:rPr>
        <w:t>cíl</w:t>
      </w:r>
      <w:r>
        <w:rPr>
          <w:rFonts w:cstheme="minorHAnsi"/>
        </w:rPr>
        <w:t>ů</w:t>
      </w:r>
      <w:r w:rsidRPr="001F642B">
        <w:rPr>
          <w:rFonts w:cstheme="minorHAnsi"/>
        </w:rPr>
        <w:t xml:space="preserve"> a prostředk</w:t>
      </w:r>
      <w:r>
        <w:rPr>
          <w:rFonts w:cstheme="minorHAnsi"/>
        </w:rPr>
        <w:t>ů</w:t>
      </w:r>
      <w:r w:rsidRPr="001F642B">
        <w:rPr>
          <w:rFonts w:cstheme="minorHAnsi"/>
        </w:rPr>
        <w:t xml:space="preserve"> k jejich dosažení, které jsou uvedeny v Metodice Koordinovaného přístupu k sociálnímu vyloučení 2021+, jejíž obecná část byla schválena usnesením vlády ČR ze dne</w:t>
      </w:r>
      <w:r>
        <w:rPr>
          <w:rFonts w:cstheme="minorHAnsi"/>
        </w:rPr>
        <w:t xml:space="preserve"> </w:t>
      </w:r>
      <w:r w:rsidR="00F664C4" w:rsidRPr="00F664C4">
        <w:rPr>
          <w:rFonts w:cstheme="minorHAnsi"/>
        </w:rPr>
        <w:t>29.3.2021 č. 322</w:t>
      </w:r>
      <w:r w:rsidR="00F664C4">
        <w:rPr>
          <w:rFonts w:cstheme="minorHAnsi"/>
        </w:rPr>
        <w:t>.</w:t>
      </w:r>
    </w:p>
    <w:p w14:paraId="77054247" w14:textId="77777777" w:rsidR="00190EA9" w:rsidRPr="00A05D4A" w:rsidRDefault="00190EA9" w:rsidP="00190EA9">
      <w:pPr>
        <w:pStyle w:val="Nzev4"/>
        <w:spacing w:after="0"/>
        <w:rPr>
          <w:rFonts w:asciiTheme="minorHAnsi" w:hAnsiTheme="minorHAnsi" w:cstheme="minorHAnsi"/>
        </w:rPr>
      </w:pPr>
      <w:r w:rsidRPr="00A05D4A">
        <w:rPr>
          <w:rFonts w:asciiTheme="minorHAnsi" w:hAnsiTheme="minorHAnsi" w:cstheme="minorHAnsi"/>
        </w:rPr>
        <w:t>uzavírají toto Memorandum o spolupráci v rámci Koordinovaného přístupu k sociálnímu vyloučení 2021+ (dále jen „Memorandum“).</w:t>
      </w:r>
    </w:p>
    <w:p w14:paraId="1FCC8D83" w14:textId="77777777" w:rsidR="00190EA9" w:rsidRPr="00A05D4A" w:rsidRDefault="00190EA9" w:rsidP="00190EA9">
      <w:pPr>
        <w:pStyle w:val="mezera"/>
        <w:spacing w:line="276" w:lineRule="auto"/>
        <w:rPr>
          <w:rFonts w:asciiTheme="minorHAnsi" w:hAnsiTheme="minorHAnsi" w:cstheme="minorHAnsi"/>
        </w:rPr>
      </w:pPr>
    </w:p>
    <w:p w14:paraId="055DADD7" w14:textId="77777777" w:rsidR="00190EA9" w:rsidRDefault="00190EA9" w:rsidP="00190EA9">
      <w:pPr>
        <w:jc w:val="left"/>
        <w:rPr>
          <w:rFonts w:cstheme="minorHAnsi"/>
        </w:rPr>
        <w:sectPr w:rsidR="00190EA9" w:rsidSect="00372881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5E2BD03" w14:textId="77777777" w:rsidR="00190EA9" w:rsidRPr="00A05D4A" w:rsidRDefault="00190EA9" w:rsidP="00190EA9">
      <w:pPr>
        <w:pStyle w:val="Nzev3"/>
        <w:outlineLvl w:val="0"/>
        <w:rPr>
          <w:rFonts w:asciiTheme="minorHAnsi" w:hAnsiTheme="minorHAnsi" w:cstheme="minorHAnsi"/>
        </w:rPr>
      </w:pPr>
      <w:r w:rsidRPr="00A05D4A">
        <w:rPr>
          <w:rFonts w:asciiTheme="minorHAnsi" w:hAnsiTheme="minorHAnsi" w:cstheme="minorHAnsi"/>
        </w:rPr>
        <w:lastRenderedPageBreak/>
        <w:t>Článek I.</w:t>
      </w:r>
    </w:p>
    <w:p w14:paraId="167A06DE" w14:textId="77777777" w:rsidR="00190EA9" w:rsidRPr="00A05D4A" w:rsidRDefault="00190EA9" w:rsidP="00190EA9">
      <w:pPr>
        <w:pStyle w:val="Nzev4"/>
        <w:rPr>
          <w:rFonts w:asciiTheme="minorHAnsi" w:hAnsiTheme="minorHAnsi" w:cstheme="minorHAnsi"/>
        </w:rPr>
      </w:pPr>
      <w:r w:rsidRPr="00A05D4A">
        <w:rPr>
          <w:rFonts w:asciiTheme="minorHAnsi" w:hAnsiTheme="minorHAnsi" w:cstheme="minorHAnsi"/>
        </w:rPr>
        <w:t>Východiska spolupráce</w:t>
      </w:r>
    </w:p>
    <w:p w14:paraId="62661FFA" w14:textId="77777777" w:rsidR="00190EA9" w:rsidRPr="00A05D4A" w:rsidRDefault="00190EA9" w:rsidP="00190EA9">
      <w:pPr>
        <w:pStyle w:val="odstavec"/>
        <w:numPr>
          <w:ilvl w:val="0"/>
          <w:numId w:val="6"/>
        </w:numPr>
        <w:rPr>
          <w:rFonts w:asciiTheme="minorHAnsi" w:hAnsiTheme="minorHAnsi" w:cstheme="minorHAnsi"/>
        </w:rPr>
      </w:pPr>
      <w:r w:rsidRPr="00A05D4A">
        <w:rPr>
          <w:rFonts w:asciiTheme="minorHAnsi" w:hAnsiTheme="minorHAnsi" w:cstheme="minorHAnsi"/>
        </w:rPr>
        <w:t xml:space="preserve">Uzavření Memoranda vytváří prostor pro úzkou spolupráci a koordinaci obou stran při </w:t>
      </w:r>
      <w:r>
        <w:rPr>
          <w:rFonts w:asciiTheme="minorHAnsi" w:hAnsiTheme="minorHAnsi" w:cstheme="minorHAnsi"/>
        </w:rPr>
        <w:t xml:space="preserve">zavádění a zlepšování nástrojů strategického plánování a řízení v oblasti sociálního </w:t>
      </w:r>
      <w:r w:rsidRPr="00A05D4A">
        <w:rPr>
          <w:rFonts w:asciiTheme="minorHAnsi" w:hAnsiTheme="minorHAnsi" w:cstheme="minorHAnsi"/>
        </w:rPr>
        <w:t>začleňování</w:t>
      </w:r>
      <w:r>
        <w:rPr>
          <w:rFonts w:asciiTheme="minorHAnsi" w:hAnsiTheme="minorHAnsi" w:cstheme="minorHAnsi"/>
        </w:rPr>
        <w:t xml:space="preserve"> a při zajišťování kvalitního a inkluzivního vzdělávání</w:t>
      </w:r>
      <w:r w:rsidRPr="00A05D4A">
        <w:rPr>
          <w:rFonts w:asciiTheme="minorHAnsi" w:hAnsiTheme="minorHAnsi" w:cstheme="minorHAnsi"/>
        </w:rPr>
        <w:t>.</w:t>
      </w:r>
    </w:p>
    <w:p w14:paraId="02E5B5E8" w14:textId="77777777" w:rsidR="00190EA9" w:rsidRPr="00A05D4A" w:rsidRDefault="00190EA9" w:rsidP="00190EA9">
      <w:pPr>
        <w:pStyle w:val="odstavec"/>
        <w:numPr>
          <w:ilvl w:val="0"/>
          <w:numId w:val="6"/>
        </w:numPr>
        <w:rPr>
          <w:rFonts w:asciiTheme="minorHAnsi" w:hAnsiTheme="minorHAnsi" w:cstheme="minorHAnsi"/>
        </w:rPr>
      </w:pPr>
      <w:r w:rsidRPr="00A05D4A">
        <w:rPr>
          <w:rFonts w:asciiTheme="minorHAnsi" w:hAnsiTheme="minorHAnsi" w:cstheme="minorHAnsi"/>
        </w:rPr>
        <w:t xml:space="preserve">Spolupráce je založena na zásadě dobrovolnosti. Autonomie obou stran při uplatňování strategií </w:t>
      </w:r>
      <w:r>
        <w:rPr>
          <w:rFonts w:asciiTheme="minorHAnsi" w:hAnsiTheme="minorHAnsi" w:cstheme="minorHAnsi"/>
        </w:rPr>
        <w:t xml:space="preserve">zaměřených na </w:t>
      </w:r>
      <w:r w:rsidRPr="00A05D4A">
        <w:rPr>
          <w:rFonts w:asciiTheme="minorHAnsi" w:hAnsiTheme="minorHAnsi" w:cstheme="minorHAnsi"/>
        </w:rPr>
        <w:t>sociální začleňování</w:t>
      </w:r>
      <w:r>
        <w:rPr>
          <w:rFonts w:asciiTheme="minorHAnsi" w:hAnsiTheme="minorHAnsi" w:cstheme="minorHAnsi"/>
        </w:rPr>
        <w:t xml:space="preserve"> a kvalitní a inkluzivní vzdělávání</w:t>
      </w:r>
      <w:r w:rsidRPr="00A05D4A">
        <w:rPr>
          <w:rFonts w:asciiTheme="minorHAnsi" w:hAnsiTheme="minorHAnsi" w:cstheme="minorHAnsi"/>
        </w:rPr>
        <w:t xml:space="preserve"> není tímto Memorandem dotčena.</w:t>
      </w:r>
    </w:p>
    <w:p w14:paraId="418030F7" w14:textId="77777777" w:rsidR="00190EA9" w:rsidRPr="00A05D4A" w:rsidRDefault="00190EA9" w:rsidP="00190EA9">
      <w:pPr>
        <w:pStyle w:val="odstavec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Spolupráce se </w:t>
      </w:r>
      <w:r w:rsidRPr="00A05D4A">
        <w:rPr>
          <w:rFonts w:asciiTheme="minorHAnsi" w:hAnsiTheme="minorHAnsi" w:cstheme="minorHAnsi"/>
        </w:rPr>
        <w:t>řídí Metodikou Koordinovaného přístupu k sociálnímu vyloučení 2021+ (dále jen „Metodika“)</w:t>
      </w:r>
      <w:r>
        <w:rPr>
          <w:rFonts w:asciiTheme="minorHAnsi" w:hAnsiTheme="minorHAnsi" w:cstheme="minorHAnsi"/>
        </w:rPr>
        <w:t>.</w:t>
      </w:r>
      <w:r w:rsidRPr="00A05D4A">
        <w:rPr>
          <w:rFonts w:asciiTheme="minorHAnsi" w:hAnsiTheme="minorHAnsi" w:cstheme="minorHAnsi"/>
        </w:rPr>
        <w:t xml:space="preserve"> </w:t>
      </w:r>
      <w:r w:rsidRPr="00A05D4A">
        <w:rPr>
          <w:rFonts w:asciiTheme="minorHAnsi" w:hAnsiTheme="minorHAnsi" w:cstheme="minorHAnsi"/>
          <w:bCs/>
          <w:iCs/>
        </w:rPr>
        <w:t xml:space="preserve">Metodika je v platném a účinném znění vč. příloh dostupná na </w:t>
      </w:r>
      <w:hyperlink r:id="rId9" w:history="1">
        <w:r w:rsidRPr="00150490">
          <w:rPr>
            <w:rStyle w:val="Hypertextovodkaz"/>
            <w:rFonts w:cstheme="minorHAnsi"/>
            <w:bCs/>
          </w:rPr>
          <w:t>www.socialni-zaclenovani.cz</w:t>
        </w:r>
      </w:hyperlink>
      <w:r>
        <w:rPr>
          <w:rFonts w:asciiTheme="minorHAnsi" w:hAnsiTheme="minorHAnsi" w:cstheme="minorHAnsi"/>
          <w:bCs/>
          <w:iCs/>
        </w:rPr>
        <w:t xml:space="preserve"> a územní celek je o změnách v Metodice informována </w:t>
      </w:r>
      <w:r>
        <w:rPr>
          <w:rFonts w:asciiTheme="minorHAnsi" w:hAnsiTheme="minorHAnsi" w:cstheme="minorHAnsi"/>
        </w:rPr>
        <w:t>a jsou pro něj závazné</w:t>
      </w:r>
      <w:r>
        <w:rPr>
          <w:rFonts w:asciiTheme="minorHAnsi" w:hAnsiTheme="minorHAnsi" w:cstheme="minorHAnsi"/>
          <w:bCs/>
          <w:iCs/>
        </w:rPr>
        <w:t>.</w:t>
      </w:r>
    </w:p>
    <w:p w14:paraId="6DE34999" w14:textId="77777777" w:rsidR="00190EA9" w:rsidRPr="00A05D4A" w:rsidRDefault="00190EA9" w:rsidP="00190EA9">
      <w:pPr>
        <w:pStyle w:val="Nzev3"/>
        <w:outlineLvl w:val="0"/>
        <w:rPr>
          <w:rFonts w:asciiTheme="minorHAnsi" w:hAnsiTheme="minorHAnsi" w:cstheme="minorHAnsi"/>
        </w:rPr>
      </w:pPr>
      <w:r w:rsidRPr="00A05D4A">
        <w:rPr>
          <w:rFonts w:asciiTheme="minorHAnsi" w:hAnsiTheme="minorHAnsi" w:cstheme="minorHAnsi"/>
        </w:rPr>
        <w:t>Článek II.</w:t>
      </w:r>
    </w:p>
    <w:p w14:paraId="438B6991" w14:textId="77777777" w:rsidR="00190EA9" w:rsidRPr="00A05D4A" w:rsidRDefault="00190EA9" w:rsidP="00190EA9">
      <w:pPr>
        <w:pStyle w:val="Nzev4"/>
        <w:rPr>
          <w:rFonts w:asciiTheme="minorHAnsi" w:hAnsiTheme="minorHAnsi" w:cstheme="minorHAnsi"/>
        </w:rPr>
      </w:pPr>
      <w:r w:rsidRPr="00A05D4A">
        <w:rPr>
          <w:rFonts w:asciiTheme="minorHAnsi" w:hAnsiTheme="minorHAnsi" w:cstheme="minorHAnsi"/>
        </w:rPr>
        <w:t>Obecný cíl spolupráce</w:t>
      </w:r>
    </w:p>
    <w:p w14:paraId="565DCA99" w14:textId="77777777" w:rsidR="00190EA9" w:rsidRPr="00A05D4A" w:rsidRDefault="00190EA9" w:rsidP="00190EA9">
      <w:pPr>
        <w:pStyle w:val="odstavec"/>
        <w:numPr>
          <w:ilvl w:val="0"/>
          <w:numId w:val="8"/>
        </w:numPr>
        <w:rPr>
          <w:rFonts w:asciiTheme="minorHAnsi" w:hAnsiTheme="minorHAnsi" w:cstheme="minorHAnsi"/>
        </w:rPr>
      </w:pPr>
      <w:r w:rsidRPr="00A05D4A">
        <w:rPr>
          <w:rFonts w:asciiTheme="minorHAnsi" w:hAnsiTheme="minorHAnsi" w:cstheme="minorHAnsi"/>
        </w:rPr>
        <w:t>Obecným cílem spolupráce je</w:t>
      </w:r>
      <w:r>
        <w:rPr>
          <w:rFonts w:asciiTheme="minorHAnsi" w:hAnsiTheme="minorHAnsi" w:cstheme="minorHAnsi"/>
        </w:rPr>
        <w:t xml:space="preserve"> prevence a</w:t>
      </w:r>
      <w:r w:rsidRPr="00A05D4A">
        <w:rPr>
          <w:rFonts w:asciiTheme="minorHAnsi" w:hAnsiTheme="minorHAnsi" w:cstheme="minorHAnsi"/>
        </w:rPr>
        <w:t xml:space="preserve"> snížení rozsahu sociálního vyloučení v</w:t>
      </w:r>
      <w:r>
        <w:rPr>
          <w:rFonts w:asciiTheme="minorHAnsi" w:hAnsiTheme="minorHAnsi" w:cstheme="minorHAnsi"/>
        </w:rPr>
        <w:t> </w:t>
      </w:r>
      <w:r w:rsidRPr="00A05D4A">
        <w:rPr>
          <w:rFonts w:asciiTheme="minorHAnsi" w:hAnsiTheme="minorHAnsi" w:cstheme="minorHAnsi"/>
        </w:rPr>
        <w:t>území</w:t>
      </w:r>
      <w:r>
        <w:rPr>
          <w:rFonts w:asciiTheme="minorHAnsi" w:hAnsiTheme="minorHAnsi" w:cstheme="minorHAnsi"/>
        </w:rPr>
        <w:t xml:space="preserve">, </w:t>
      </w:r>
      <w:r w:rsidRPr="00A05D4A">
        <w:rPr>
          <w:rFonts w:asciiTheme="minorHAnsi" w:hAnsiTheme="minorHAnsi" w:cstheme="minorHAnsi"/>
        </w:rPr>
        <w:t xml:space="preserve">zlepšení soužití mezi všemi obyvateli </w:t>
      </w:r>
      <w:r>
        <w:rPr>
          <w:rFonts w:asciiTheme="minorHAnsi" w:hAnsiTheme="minorHAnsi" w:cstheme="minorHAnsi"/>
        </w:rPr>
        <w:t xml:space="preserve">územního celku a podpora rovného přístupu ke kvalitnímu inkluzivnímu vzdělávání a odborné přípravě a jejich úspěšnému ukončení, a to zejména pro znevýhodněné skupiny dětí a žáků. </w:t>
      </w:r>
    </w:p>
    <w:p w14:paraId="67323123" w14:textId="77777777" w:rsidR="00190EA9" w:rsidRPr="00A05D4A" w:rsidRDefault="00190EA9" w:rsidP="00190EA9">
      <w:pPr>
        <w:pStyle w:val="Nzev3"/>
        <w:outlineLvl w:val="0"/>
        <w:rPr>
          <w:rFonts w:asciiTheme="minorHAnsi" w:hAnsiTheme="minorHAnsi" w:cstheme="minorHAnsi"/>
        </w:rPr>
      </w:pPr>
      <w:r w:rsidRPr="00A05D4A">
        <w:rPr>
          <w:rFonts w:asciiTheme="minorHAnsi" w:hAnsiTheme="minorHAnsi" w:cstheme="minorHAnsi"/>
        </w:rPr>
        <w:t>Článek III.</w:t>
      </w:r>
    </w:p>
    <w:p w14:paraId="0B93F897" w14:textId="77777777" w:rsidR="00190EA9" w:rsidRPr="00A05D4A" w:rsidRDefault="00190EA9" w:rsidP="00190EA9">
      <w:pPr>
        <w:pStyle w:val="Nzev4"/>
        <w:rPr>
          <w:rFonts w:asciiTheme="minorHAnsi" w:hAnsiTheme="minorHAnsi" w:cstheme="minorHAnsi"/>
        </w:rPr>
      </w:pPr>
      <w:r w:rsidRPr="00A05D4A">
        <w:rPr>
          <w:rFonts w:asciiTheme="minorHAnsi" w:hAnsiTheme="minorHAnsi" w:cstheme="minorHAnsi"/>
        </w:rPr>
        <w:t>Zásady spolupráce a principy součinnosti</w:t>
      </w:r>
    </w:p>
    <w:p w14:paraId="46B46969" w14:textId="77777777" w:rsidR="00190EA9" w:rsidRPr="00A05D4A" w:rsidRDefault="00190EA9" w:rsidP="00190EA9">
      <w:pPr>
        <w:pStyle w:val="odstavec"/>
        <w:numPr>
          <w:ilvl w:val="0"/>
          <w:numId w:val="9"/>
        </w:numPr>
        <w:rPr>
          <w:rFonts w:asciiTheme="minorHAnsi" w:hAnsiTheme="minorHAnsi" w:cstheme="minorHAnsi"/>
        </w:rPr>
      </w:pPr>
      <w:r w:rsidRPr="00A05D4A">
        <w:rPr>
          <w:rFonts w:asciiTheme="minorHAnsi" w:hAnsiTheme="minorHAnsi" w:cstheme="minorHAnsi"/>
        </w:rPr>
        <w:t>Obě strany budou využívat k dosažení společného cíle všech dostupných nástrojů, které vyplývají z jejich poslání a jsou v souladu s právním řádem České republiky.</w:t>
      </w:r>
    </w:p>
    <w:p w14:paraId="123CAF99" w14:textId="77777777" w:rsidR="00190EA9" w:rsidRPr="00A05D4A" w:rsidRDefault="00190EA9" w:rsidP="00190EA9">
      <w:pPr>
        <w:pStyle w:val="odstavec"/>
        <w:numPr>
          <w:ilvl w:val="0"/>
          <w:numId w:val="9"/>
        </w:numPr>
        <w:rPr>
          <w:rFonts w:asciiTheme="minorHAnsi" w:hAnsiTheme="minorHAnsi" w:cstheme="minorHAnsi"/>
        </w:rPr>
      </w:pPr>
      <w:r w:rsidRPr="00A05D4A">
        <w:rPr>
          <w:rFonts w:asciiTheme="minorHAnsi" w:hAnsiTheme="minorHAnsi" w:cstheme="minorHAnsi"/>
        </w:rPr>
        <w:t xml:space="preserve">Ve prospěch naplňování cílů si budou zástupci obou stran poskytovat maximální součinnost. Na straně </w:t>
      </w:r>
      <w:r>
        <w:rPr>
          <w:rFonts w:asciiTheme="minorHAnsi" w:hAnsiTheme="minorHAnsi" w:cstheme="minorHAnsi"/>
        </w:rPr>
        <w:t>územního celku</w:t>
      </w:r>
      <w:r w:rsidRPr="00A05D4A">
        <w:rPr>
          <w:rFonts w:asciiTheme="minorHAnsi" w:hAnsiTheme="minorHAnsi" w:cstheme="minorHAnsi"/>
        </w:rPr>
        <w:t xml:space="preserve"> se bude jednat o vedení </w:t>
      </w:r>
      <w:r>
        <w:rPr>
          <w:rFonts w:asciiTheme="minorHAnsi" w:hAnsiTheme="minorHAnsi" w:cstheme="minorHAnsi"/>
        </w:rPr>
        <w:t>územního celku</w:t>
      </w:r>
      <w:r w:rsidRPr="00A05D4A">
        <w:rPr>
          <w:rFonts w:asciiTheme="minorHAnsi" w:hAnsiTheme="minorHAnsi" w:cstheme="minorHAnsi"/>
        </w:rPr>
        <w:t xml:space="preserve"> a další představitele volených orgánů, vedoucí odborů a další zaměstnance odborů obecního úřadu, případně členy tematicky dotčených komisí a výborů </w:t>
      </w:r>
      <w:r>
        <w:rPr>
          <w:rFonts w:asciiTheme="minorHAnsi" w:hAnsiTheme="minorHAnsi" w:cstheme="minorHAnsi"/>
        </w:rPr>
        <w:t>územního celku</w:t>
      </w:r>
      <w:r w:rsidRPr="00A05D4A">
        <w:rPr>
          <w:rFonts w:asciiTheme="minorHAnsi" w:hAnsiTheme="minorHAnsi" w:cstheme="minorHAnsi"/>
        </w:rPr>
        <w:t>. Na straně Agentury se bude jednat o pracovníky vedení, konzultanty a experty Agentury zejména na oblast evropských strukturálních a investičních fondů (ESIF), na jednotlivé oblasti sociálního začleňování a procesy</w:t>
      </w:r>
      <w:r>
        <w:rPr>
          <w:rFonts w:asciiTheme="minorHAnsi" w:hAnsiTheme="minorHAnsi" w:cstheme="minorHAnsi"/>
        </w:rPr>
        <w:t xml:space="preserve"> strategického a</w:t>
      </w:r>
      <w:r w:rsidRPr="00A05D4A">
        <w:rPr>
          <w:rFonts w:asciiTheme="minorHAnsi" w:hAnsiTheme="minorHAnsi" w:cstheme="minorHAnsi"/>
        </w:rPr>
        <w:t xml:space="preserve"> participativního plánování</w:t>
      </w:r>
      <w:r>
        <w:rPr>
          <w:rFonts w:asciiTheme="minorHAnsi" w:hAnsiTheme="minorHAnsi" w:cstheme="minorHAnsi"/>
        </w:rPr>
        <w:t xml:space="preserve"> a na oblast inkluzivního vzdělávání</w:t>
      </w:r>
      <w:r w:rsidRPr="00A05D4A">
        <w:rPr>
          <w:rFonts w:asciiTheme="minorHAnsi" w:hAnsiTheme="minorHAnsi" w:cstheme="minorHAnsi"/>
        </w:rPr>
        <w:t>.</w:t>
      </w:r>
    </w:p>
    <w:p w14:paraId="3D293AE0" w14:textId="77777777" w:rsidR="00190EA9" w:rsidRPr="00A05D4A" w:rsidRDefault="00190EA9" w:rsidP="00190EA9">
      <w:pPr>
        <w:pStyle w:val="odstavec"/>
        <w:numPr>
          <w:ilvl w:val="0"/>
          <w:numId w:val="9"/>
        </w:numPr>
        <w:rPr>
          <w:rFonts w:asciiTheme="minorHAnsi" w:hAnsiTheme="minorHAnsi" w:cstheme="minorHAnsi"/>
        </w:rPr>
      </w:pPr>
      <w:r w:rsidRPr="00A05D4A">
        <w:rPr>
          <w:rFonts w:asciiTheme="minorHAnsi" w:hAnsiTheme="minorHAnsi" w:cstheme="minorHAnsi"/>
        </w:rPr>
        <w:t>Obě strany si budou vzájemně poskytovat data</w:t>
      </w:r>
      <w:r>
        <w:rPr>
          <w:rFonts w:asciiTheme="minorHAnsi" w:hAnsiTheme="minorHAnsi" w:cstheme="minorHAnsi"/>
        </w:rPr>
        <w:t xml:space="preserve">, </w:t>
      </w:r>
      <w:r w:rsidRPr="00A05D4A">
        <w:rPr>
          <w:rFonts w:asciiTheme="minorHAnsi" w:hAnsiTheme="minorHAnsi" w:cstheme="minorHAnsi"/>
        </w:rPr>
        <w:t>podklady</w:t>
      </w:r>
      <w:r>
        <w:rPr>
          <w:rFonts w:asciiTheme="minorHAnsi" w:hAnsiTheme="minorHAnsi" w:cstheme="minorHAnsi"/>
        </w:rPr>
        <w:t xml:space="preserve"> a relevantní poznatky</w:t>
      </w:r>
      <w:r w:rsidRPr="00A05D4A">
        <w:rPr>
          <w:rFonts w:asciiTheme="minorHAnsi" w:hAnsiTheme="minorHAnsi" w:cstheme="minorHAnsi"/>
        </w:rPr>
        <w:t>, které se týkají problematiky sociálního vyloučení</w:t>
      </w:r>
      <w:r>
        <w:rPr>
          <w:rFonts w:asciiTheme="minorHAnsi" w:hAnsiTheme="minorHAnsi" w:cstheme="minorHAnsi"/>
        </w:rPr>
        <w:t xml:space="preserve"> a inkluzivního vzdělávání a vývoje v této problematice</w:t>
      </w:r>
      <w:r w:rsidRPr="00A05D4A">
        <w:rPr>
          <w:rFonts w:asciiTheme="minorHAnsi" w:hAnsiTheme="minorHAnsi" w:cstheme="minorHAnsi"/>
        </w:rPr>
        <w:t>, jako jsou výzkumy, strategické plány</w:t>
      </w:r>
      <w:r>
        <w:rPr>
          <w:rFonts w:asciiTheme="minorHAnsi" w:hAnsiTheme="minorHAnsi" w:cstheme="minorHAnsi"/>
        </w:rPr>
        <w:t xml:space="preserve"> a jejich plnění</w:t>
      </w:r>
      <w:r w:rsidRPr="00A05D4A">
        <w:rPr>
          <w:rFonts w:asciiTheme="minorHAnsi" w:hAnsiTheme="minorHAnsi" w:cstheme="minorHAnsi"/>
        </w:rPr>
        <w:t>, odborné studie a další.</w:t>
      </w:r>
    </w:p>
    <w:p w14:paraId="71C4895A" w14:textId="77777777" w:rsidR="00190EA9" w:rsidRPr="00A05D4A" w:rsidRDefault="00190EA9" w:rsidP="00190EA9">
      <w:pPr>
        <w:pStyle w:val="odstavec"/>
        <w:numPr>
          <w:ilvl w:val="0"/>
          <w:numId w:val="9"/>
        </w:numPr>
        <w:rPr>
          <w:rFonts w:asciiTheme="minorHAnsi" w:hAnsiTheme="minorHAnsi" w:cstheme="minorHAnsi"/>
        </w:rPr>
      </w:pPr>
      <w:r w:rsidRPr="00A05D4A">
        <w:rPr>
          <w:rFonts w:asciiTheme="minorHAnsi" w:hAnsiTheme="minorHAnsi" w:cstheme="minorHAnsi"/>
        </w:rPr>
        <w:t>Obě strany budou formou výměny informací, vzájemný</w:t>
      </w:r>
      <w:r>
        <w:rPr>
          <w:rFonts w:asciiTheme="minorHAnsi" w:hAnsiTheme="minorHAnsi" w:cstheme="minorHAnsi"/>
        </w:rPr>
        <w:t>ch</w:t>
      </w:r>
      <w:r w:rsidRPr="00A05D4A">
        <w:rPr>
          <w:rFonts w:asciiTheme="minorHAnsi" w:hAnsiTheme="minorHAnsi" w:cstheme="minorHAnsi"/>
        </w:rPr>
        <w:t xml:space="preserve"> konzultac</w:t>
      </w:r>
      <w:r>
        <w:rPr>
          <w:rFonts w:asciiTheme="minorHAnsi" w:hAnsiTheme="minorHAnsi" w:cstheme="minorHAnsi"/>
        </w:rPr>
        <w:t>í</w:t>
      </w:r>
      <w:r w:rsidRPr="00A05D4A">
        <w:rPr>
          <w:rFonts w:asciiTheme="minorHAnsi" w:hAnsiTheme="minorHAnsi" w:cstheme="minorHAnsi"/>
        </w:rPr>
        <w:t>, činnost</w:t>
      </w:r>
      <w:r>
        <w:rPr>
          <w:rFonts w:asciiTheme="minorHAnsi" w:hAnsiTheme="minorHAnsi" w:cstheme="minorHAnsi"/>
        </w:rPr>
        <w:t>i</w:t>
      </w:r>
      <w:r w:rsidRPr="00A05D4A">
        <w:rPr>
          <w:rFonts w:asciiTheme="minorHAnsi" w:hAnsiTheme="minorHAnsi" w:cstheme="minorHAnsi"/>
        </w:rPr>
        <w:t xml:space="preserve"> pracovních skupin a realizac</w:t>
      </w:r>
      <w:r>
        <w:rPr>
          <w:rFonts w:asciiTheme="minorHAnsi" w:hAnsiTheme="minorHAnsi" w:cstheme="minorHAnsi"/>
        </w:rPr>
        <w:t>e</w:t>
      </w:r>
      <w:r w:rsidRPr="00A05D4A">
        <w:rPr>
          <w:rFonts w:asciiTheme="minorHAnsi" w:hAnsiTheme="minorHAnsi" w:cstheme="minorHAnsi"/>
        </w:rPr>
        <w:t xml:space="preserve"> odborných seminářů hledat společná stanoviska, cíle a postupy k jejich naplnění.</w:t>
      </w:r>
    </w:p>
    <w:p w14:paraId="1BD623B4" w14:textId="77777777" w:rsidR="00190EA9" w:rsidRPr="00A05D4A" w:rsidRDefault="00190EA9" w:rsidP="00190EA9">
      <w:pPr>
        <w:pStyle w:val="odstavec"/>
        <w:numPr>
          <w:ilvl w:val="0"/>
          <w:numId w:val="9"/>
        </w:numPr>
        <w:rPr>
          <w:rFonts w:asciiTheme="minorHAnsi" w:hAnsiTheme="minorHAnsi" w:cstheme="minorHAnsi"/>
        </w:rPr>
      </w:pPr>
      <w:r w:rsidRPr="00A05D4A">
        <w:rPr>
          <w:rFonts w:asciiTheme="minorHAnsi" w:hAnsiTheme="minorHAnsi" w:cstheme="minorHAnsi"/>
        </w:rPr>
        <w:t xml:space="preserve">Obě strany budou vyvíjet úsilí a vynakládat přiměřené prostředky k naplňování společných cílů a jejich vyhodnocování. </w:t>
      </w:r>
    </w:p>
    <w:p w14:paraId="01247A59" w14:textId="77777777" w:rsidR="00190EA9" w:rsidRDefault="00190EA9" w:rsidP="00190EA9">
      <w:pPr>
        <w:pStyle w:val="odstavec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Územní celek</w:t>
      </w:r>
      <w:r w:rsidRPr="00EC7A58">
        <w:rPr>
          <w:rFonts w:asciiTheme="minorHAnsi" w:hAnsiTheme="minorHAnsi" w:cstheme="minorHAnsi"/>
        </w:rPr>
        <w:t xml:space="preserve"> se zavazuje, že v průběhu spolupráce s Agenturou bude dbát o prointegrační nastavení svých politik. O prointegračním procesu bude obec referovat v </w:t>
      </w:r>
      <w:r w:rsidRPr="001F642B">
        <w:rPr>
          <w:rFonts w:asciiTheme="minorHAnsi" w:hAnsiTheme="minorHAnsi" w:cstheme="minorHAnsi"/>
        </w:rPr>
        <w:t xml:space="preserve">médiích pravidelně a </w:t>
      </w:r>
      <w:r w:rsidRPr="001F642B">
        <w:rPr>
          <w:rFonts w:asciiTheme="minorHAnsi" w:hAnsiTheme="minorHAnsi" w:cstheme="minorHAnsi"/>
        </w:rPr>
        <w:lastRenderedPageBreak/>
        <w:t xml:space="preserve">korektně. Vzájemné soužití, respekt a tolerance budou základem veřejných prezentací. Rasistická a xenofobní vyjádření ze strany vedení </w:t>
      </w:r>
      <w:r>
        <w:rPr>
          <w:rFonts w:asciiTheme="minorHAnsi" w:hAnsiTheme="minorHAnsi" w:cstheme="minorHAnsi"/>
        </w:rPr>
        <w:t>územního celku</w:t>
      </w:r>
      <w:r w:rsidRPr="001F642B">
        <w:rPr>
          <w:rFonts w:asciiTheme="minorHAnsi" w:hAnsiTheme="minorHAnsi" w:cstheme="minorHAnsi"/>
        </w:rPr>
        <w:t>, stejně jako praktické segregační postupy jsou pro Agenturu důvodem pro výpověď vzájemné spolupráce.</w:t>
      </w:r>
    </w:p>
    <w:p w14:paraId="6F766685" w14:textId="77777777" w:rsidR="00190EA9" w:rsidRPr="00EC7A58" w:rsidRDefault="00190EA9" w:rsidP="00190EA9">
      <w:pPr>
        <w:pStyle w:val="odstavec"/>
        <w:numPr>
          <w:ilvl w:val="0"/>
          <w:numId w:val="9"/>
        </w:numPr>
        <w:rPr>
          <w:rFonts w:asciiTheme="minorHAnsi" w:hAnsiTheme="minorHAnsi" w:cstheme="minorHAnsi"/>
        </w:rPr>
      </w:pPr>
      <w:r w:rsidRPr="00EC7A58">
        <w:rPr>
          <w:rFonts w:asciiTheme="minorHAnsi" w:hAnsiTheme="minorHAnsi" w:cstheme="minorHAnsi"/>
        </w:rPr>
        <w:t xml:space="preserve">Obě strany budou součinné v tématu sociálního vyloučení, sociálního začleňování a inkluzivního vzdělávání, zejména při tvorbě a naplňování </w:t>
      </w:r>
      <w:r>
        <w:rPr>
          <w:rFonts w:asciiTheme="minorHAnsi" w:hAnsiTheme="minorHAnsi" w:cstheme="minorHAnsi"/>
        </w:rPr>
        <w:t>p</w:t>
      </w:r>
      <w:r w:rsidRPr="00EC7A58">
        <w:rPr>
          <w:rFonts w:asciiTheme="minorHAnsi" w:hAnsiTheme="minorHAnsi" w:cstheme="minorHAnsi"/>
        </w:rPr>
        <w:t xml:space="preserve">lánu sociálního začleňování a </w:t>
      </w:r>
      <w:r>
        <w:rPr>
          <w:rFonts w:asciiTheme="minorHAnsi" w:hAnsiTheme="minorHAnsi" w:cstheme="minorHAnsi"/>
        </w:rPr>
        <w:t>m</w:t>
      </w:r>
      <w:r w:rsidRPr="001F642B">
        <w:rPr>
          <w:rFonts w:asciiTheme="minorHAnsi" w:hAnsiTheme="minorHAnsi" w:cstheme="minorHAnsi"/>
        </w:rPr>
        <w:t>ístního akčního plánu rozvoje vzdělávání</w:t>
      </w:r>
      <w:r w:rsidRPr="00EC7A58">
        <w:rPr>
          <w:rFonts w:asciiTheme="minorHAnsi" w:hAnsiTheme="minorHAnsi" w:cstheme="minorHAnsi"/>
        </w:rPr>
        <w:t xml:space="preserve"> (dále jen „</w:t>
      </w:r>
      <w:r>
        <w:rPr>
          <w:rFonts w:asciiTheme="minorHAnsi" w:hAnsiTheme="minorHAnsi" w:cstheme="minorHAnsi"/>
        </w:rPr>
        <w:t>m</w:t>
      </w:r>
      <w:r w:rsidRPr="00EC7A58">
        <w:rPr>
          <w:rFonts w:asciiTheme="minorHAnsi" w:hAnsiTheme="minorHAnsi" w:cstheme="minorHAnsi"/>
        </w:rPr>
        <w:t>ístní akční plán“) v rozsahu stanovených odpovědností.</w:t>
      </w:r>
      <w:r w:rsidRPr="00EC7A58">
        <w:rPr>
          <w:sz w:val="24"/>
          <w:szCs w:val="24"/>
        </w:rPr>
        <w:t xml:space="preserve"> </w:t>
      </w:r>
    </w:p>
    <w:p w14:paraId="2C47F361" w14:textId="77777777" w:rsidR="00190EA9" w:rsidRPr="00A05D4A" w:rsidRDefault="00190EA9" w:rsidP="00190EA9">
      <w:pPr>
        <w:pStyle w:val="Nzev3"/>
        <w:outlineLvl w:val="0"/>
        <w:rPr>
          <w:rFonts w:asciiTheme="minorHAnsi" w:hAnsiTheme="minorHAnsi" w:cstheme="minorHAnsi"/>
        </w:rPr>
      </w:pPr>
      <w:r w:rsidRPr="00A05D4A">
        <w:rPr>
          <w:rFonts w:asciiTheme="minorHAnsi" w:hAnsiTheme="minorHAnsi" w:cstheme="minorHAnsi"/>
        </w:rPr>
        <w:t>Článek IV.</w:t>
      </w:r>
    </w:p>
    <w:p w14:paraId="5F50A761" w14:textId="77777777" w:rsidR="00190EA9" w:rsidRPr="00A05D4A" w:rsidRDefault="00190EA9" w:rsidP="00190EA9">
      <w:pPr>
        <w:pStyle w:val="Nzev4"/>
        <w:rPr>
          <w:rFonts w:asciiTheme="minorHAnsi" w:hAnsiTheme="minorHAnsi" w:cstheme="minorHAnsi"/>
        </w:rPr>
      </w:pPr>
      <w:r w:rsidRPr="00A05D4A">
        <w:rPr>
          <w:rFonts w:asciiTheme="minorHAnsi" w:hAnsiTheme="minorHAnsi" w:cstheme="minorHAnsi"/>
        </w:rPr>
        <w:t>Průběh spolupráce</w:t>
      </w:r>
    </w:p>
    <w:p w14:paraId="34321798" w14:textId="77777777" w:rsidR="00190EA9" w:rsidRDefault="00190EA9" w:rsidP="00190EA9">
      <w:pPr>
        <w:pStyle w:val="odstavec"/>
        <w:numPr>
          <w:ilvl w:val="0"/>
          <w:numId w:val="4"/>
        </w:numPr>
        <w:ind w:left="357" w:hanging="357"/>
        <w:rPr>
          <w:rFonts w:asciiTheme="minorHAnsi" w:hAnsiTheme="minorHAnsi" w:cstheme="minorHAnsi"/>
        </w:rPr>
      </w:pPr>
      <w:r w:rsidRPr="00A05D4A">
        <w:rPr>
          <w:rFonts w:asciiTheme="minorHAnsi" w:hAnsiTheme="minorHAnsi" w:cstheme="minorHAnsi"/>
        </w:rPr>
        <w:t xml:space="preserve">Spolupráce se bude řídit </w:t>
      </w:r>
      <w:r>
        <w:rPr>
          <w:rFonts w:asciiTheme="minorHAnsi" w:hAnsiTheme="minorHAnsi" w:cstheme="minorHAnsi"/>
        </w:rPr>
        <w:t>p</w:t>
      </w:r>
      <w:r w:rsidRPr="00A05D4A">
        <w:rPr>
          <w:rFonts w:asciiTheme="minorHAnsi" w:hAnsiTheme="minorHAnsi" w:cstheme="minorHAnsi"/>
        </w:rPr>
        <w:t>opis</w:t>
      </w:r>
      <w:r>
        <w:rPr>
          <w:rFonts w:asciiTheme="minorHAnsi" w:hAnsiTheme="minorHAnsi" w:cstheme="minorHAnsi"/>
        </w:rPr>
        <w:t>y</w:t>
      </w:r>
      <w:r w:rsidRPr="00A05D4A">
        <w:rPr>
          <w:rFonts w:asciiTheme="minorHAnsi" w:hAnsiTheme="minorHAnsi" w:cstheme="minorHAnsi"/>
        </w:rPr>
        <w:t xml:space="preserve"> spolupráce, kter</w:t>
      </w:r>
      <w:r>
        <w:rPr>
          <w:rFonts w:asciiTheme="minorHAnsi" w:hAnsiTheme="minorHAnsi" w:cstheme="minorHAnsi"/>
        </w:rPr>
        <w:t>é</w:t>
      </w:r>
      <w:r w:rsidRPr="00A05D4A">
        <w:rPr>
          <w:rFonts w:asciiTheme="minorHAnsi" w:hAnsiTheme="minorHAnsi" w:cstheme="minorHAnsi"/>
        </w:rPr>
        <w:t xml:space="preserve"> j</w:t>
      </w:r>
      <w:r>
        <w:rPr>
          <w:rFonts w:asciiTheme="minorHAnsi" w:hAnsiTheme="minorHAnsi" w:cstheme="minorHAnsi"/>
        </w:rPr>
        <w:t>sou</w:t>
      </w:r>
      <w:r w:rsidRPr="00A05D4A">
        <w:rPr>
          <w:rFonts w:asciiTheme="minorHAnsi" w:hAnsiTheme="minorHAnsi" w:cstheme="minorHAnsi"/>
        </w:rPr>
        <w:t xml:space="preserve"> přílohou tohoto Memoranda. </w:t>
      </w:r>
      <w:r>
        <w:rPr>
          <w:rFonts w:asciiTheme="minorHAnsi" w:hAnsiTheme="minorHAnsi" w:cstheme="minorHAnsi"/>
        </w:rPr>
        <w:t xml:space="preserve">Popis spolupráce je dohodou obou stran o průběhu spolupráce v definovaném časovém období. Pokud bude spolupráce pokračovat i po uplynutí tohoto časového období, je sjednán a oběma stranami podepsán popis spolupráce nový. </w:t>
      </w:r>
    </w:p>
    <w:p w14:paraId="00BFF684" w14:textId="77777777" w:rsidR="00190EA9" w:rsidRDefault="00190EA9" w:rsidP="00190EA9">
      <w:pPr>
        <w:pStyle w:val="odstavec"/>
        <w:numPr>
          <w:ilvl w:val="0"/>
          <w:numId w:val="4"/>
        </w:numPr>
        <w:ind w:left="357" w:hanging="357"/>
        <w:rPr>
          <w:rFonts w:asciiTheme="minorHAnsi" w:hAnsiTheme="minorHAnsi" w:cstheme="minorHAnsi"/>
        </w:rPr>
      </w:pPr>
      <w:r w:rsidRPr="00A05D4A">
        <w:rPr>
          <w:rFonts w:asciiTheme="minorHAnsi" w:hAnsiTheme="minorHAnsi" w:cstheme="minorHAnsi"/>
        </w:rPr>
        <w:t>Plán sociálního začleňování</w:t>
      </w:r>
      <w:r>
        <w:rPr>
          <w:rFonts w:asciiTheme="minorHAnsi" w:hAnsiTheme="minorHAnsi" w:cstheme="minorHAnsi"/>
        </w:rPr>
        <w:t xml:space="preserve"> </w:t>
      </w:r>
      <w:r w:rsidRPr="00A05D4A">
        <w:rPr>
          <w:rFonts w:asciiTheme="minorHAnsi" w:hAnsiTheme="minorHAnsi" w:cstheme="minorHAnsi"/>
        </w:rPr>
        <w:t>bude připraven postupem a podle harmonogramu uvedeného v </w:t>
      </w:r>
      <w:r>
        <w:rPr>
          <w:rFonts w:asciiTheme="minorHAnsi" w:hAnsiTheme="minorHAnsi" w:cstheme="minorHAnsi"/>
        </w:rPr>
        <w:t>p</w:t>
      </w:r>
      <w:r w:rsidRPr="00A05D4A">
        <w:rPr>
          <w:rFonts w:asciiTheme="minorHAnsi" w:hAnsiTheme="minorHAnsi" w:cstheme="minorHAnsi"/>
        </w:rPr>
        <w:t xml:space="preserve">opisu spolupráce a v souladu s Metodikou. </w:t>
      </w:r>
    </w:p>
    <w:p w14:paraId="5F60E6B1" w14:textId="77777777" w:rsidR="00190EA9" w:rsidRPr="00B70B86" w:rsidRDefault="00190EA9" w:rsidP="00190EA9">
      <w:pPr>
        <w:pStyle w:val="odstavec"/>
        <w:numPr>
          <w:ilvl w:val="0"/>
          <w:numId w:val="4"/>
        </w:numPr>
        <w:ind w:left="357" w:hanging="357"/>
        <w:rPr>
          <w:rFonts w:asciiTheme="minorHAnsi" w:hAnsiTheme="minorHAnsi" w:cstheme="minorHAnsi"/>
        </w:rPr>
      </w:pPr>
      <w:r w:rsidRPr="00A05D4A">
        <w:rPr>
          <w:rFonts w:asciiTheme="minorHAnsi" w:hAnsiTheme="minorHAnsi" w:cstheme="minorHAnsi"/>
        </w:rPr>
        <w:t xml:space="preserve">V rámci spolupráce </w:t>
      </w:r>
      <w:r>
        <w:rPr>
          <w:rFonts w:asciiTheme="minorHAnsi" w:hAnsiTheme="minorHAnsi" w:cstheme="minorHAnsi"/>
        </w:rPr>
        <w:t xml:space="preserve">v oblasti sociálního začleňování </w:t>
      </w:r>
      <w:r w:rsidRPr="00A05D4A">
        <w:rPr>
          <w:rFonts w:asciiTheme="minorHAnsi" w:hAnsiTheme="minorHAnsi" w:cstheme="minorHAnsi"/>
        </w:rPr>
        <w:t xml:space="preserve">je zřízeno </w:t>
      </w:r>
      <w:r>
        <w:rPr>
          <w:rFonts w:asciiTheme="minorHAnsi" w:hAnsiTheme="minorHAnsi" w:cstheme="minorHAnsi"/>
        </w:rPr>
        <w:t>l</w:t>
      </w:r>
      <w:r w:rsidRPr="00A05D4A">
        <w:rPr>
          <w:rFonts w:asciiTheme="minorHAnsi" w:hAnsiTheme="minorHAnsi" w:cstheme="minorHAnsi"/>
        </w:rPr>
        <w:t xml:space="preserve">okální partnerství jako expertní poradní orgán, který poskytuje </w:t>
      </w:r>
      <w:r>
        <w:rPr>
          <w:rFonts w:asciiTheme="minorHAnsi" w:hAnsiTheme="minorHAnsi" w:cstheme="minorHAnsi"/>
        </w:rPr>
        <w:t>územnímu celku</w:t>
      </w:r>
      <w:r w:rsidRPr="00A05D4A">
        <w:rPr>
          <w:rFonts w:asciiTheme="minorHAnsi" w:hAnsiTheme="minorHAnsi" w:cstheme="minorHAnsi"/>
        </w:rPr>
        <w:t xml:space="preserve"> odbornou podporu v oblasti sociálního začleňování. Lokální partnerství projednává klíčové výstupy spolupráce</w:t>
      </w:r>
      <w:r>
        <w:rPr>
          <w:rFonts w:asciiTheme="minorHAnsi" w:hAnsiTheme="minorHAnsi" w:cstheme="minorHAnsi"/>
        </w:rPr>
        <w:t xml:space="preserve">, </w:t>
      </w:r>
      <w:r w:rsidRPr="00A05D4A">
        <w:rPr>
          <w:rFonts w:asciiTheme="minorHAnsi" w:hAnsiTheme="minorHAnsi" w:cstheme="minorHAnsi"/>
        </w:rPr>
        <w:t>podporuje koordinaci činností stran Memoranda a dalších aktérů sociálního začleňování v</w:t>
      </w:r>
      <w:r>
        <w:rPr>
          <w:rFonts w:asciiTheme="minorHAnsi" w:hAnsiTheme="minorHAnsi" w:cstheme="minorHAnsi"/>
        </w:rPr>
        <w:t> územním celku a vydává odborná doporučení formou stanovisek</w:t>
      </w:r>
      <w:r w:rsidRPr="00A05D4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Územní celek</w:t>
      </w:r>
      <w:r w:rsidRPr="00A05D4A">
        <w:rPr>
          <w:rFonts w:asciiTheme="minorHAnsi" w:hAnsiTheme="minorHAnsi" w:cstheme="minorHAnsi"/>
        </w:rPr>
        <w:t xml:space="preserve"> se ve spolupráci s Agenturou zavazuje organizačně zajistit a vést jednání </w:t>
      </w:r>
      <w:r>
        <w:rPr>
          <w:rFonts w:asciiTheme="minorHAnsi" w:hAnsiTheme="minorHAnsi" w:cstheme="minorHAnsi"/>
        </w:rPr>
        <w:t>l</w:t>
      </w:r>
      <w:r w:rsidRPr="00A05D4A">
        <w:rPr>
          <w:rFonts w:asciiTheme="minorHAnsi" w:hAnsiTheme="minorHAnsi" w:cstheme="minorHAnsi"/>
        </w:rPr>
        <w:t>okálního partnerství. Podrobnosti o jeho složení a kompetencích jsou uvedeny v </w:t>
      </w:r>
      <w:r>
        <w:rPr>
          <w:rFonts w:asciiTheme="minorHAnsi" w:hAnsiTheme="minorHAnsi" w:cstheme="minorHAnsi"/>
        </w:rPr>
        <w:t>popis</w:t>
      </w:r>
      <w:r w:rsidRPr="00A05D4A">
        <w:rPr>
          <w:rFonts w:asciiTheme="minorHAnsi" w:hAnsiTheme="minorHAnsi" w:cstheme="minorHAnsi"/>
        </w:rPr>
        <w:t>u spolupráce.</w:t>
      </w:r>
    </w:p>
    <w:p w14:paraId="237EEBBF" w14:textId="77777777" w:rsidR="00190EA9" w:rsidRDefault="00190EA9" w:rsidP="00190EA9">
      <w:pPr>
        <w:pStyle w:val="odstavec"/>
        <w:numPr>
          <w:ilvl w:val="0"/>
          <w:numId w:val="4"/>
        </w:numPr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Plán sociálního začleňování bude projednán v rámci lokálního partnerství formou projednání na místě nebo formou distančního připomínkového řízení. Členové lokálního partnerství vydávají stanovisko k finální podobě plánu sociálního začleňování před jeho předložením </w:t>
      </w:r>
      <w:r w:rsidRPr="00391582">
        <w:rPr>
          <w:rFonts w:asciiTheme="minorHAnsi" w:hAnsiTheme="minorHAnsi" w:cstheme="minorHAnsi"/>
        </w:rPr>
        <w:t>zastupitelstvu</w:t>
      </w:r>
      <w:r>
        <w:rPr>
          <w:rFonts w:asciiTheme="minorHAnsi" w:hAnsiTheme="minorHAnsi" w:cstheme="minorHAnsi"/>
        </w:rPr>
        <w:t xml:space="preserve"> územního celku. </w:t>
      </w:r>
    </w:p>
    <w:p w14:paraId="5726BC5A" w14:textId="77777777" w:rsidR="00190EA9" w:rsidRDefault="00190EA9" w:rsidP="00190EA9">
      <w:pPr>
        <w:pStyle w:val="odstavec"/>
        <w:numPr>
          <w:ilvl w:val="0"/>
          <w:numId w:val="4"/>
        </w:numPr>
        <w:ind w:left="357" w:hanging="357"/>
        <w:rPr>
          <w:rFonts w:asciiTheme="minorHAnsi" w:hAnsiTheme="minorHAnsi" w:cstheme="minorHAnsi"/>
        </w:rPr>
      </w:pPr>
      <w:r w:rsidRPr="00A05D4A">
        <w:rPr>
          <w:rFonts w:asciiTheme="minorHAnsi" w:hAnsiTheme="minorHAnsi" w:cstheme="minorHAnsi"/>
        </w:rPr>
        <w:t xml:space="preserve">Následně </w:t>
      </w:r>
      <w:r>
        <w:rPr>
          <w:rFonts w:asciiTheme="minorHAnsi" w:hAnsiTheme="minorHAnsi" w:cstheme="minorHAnsi"/>
        </w:rPr>
        <w:t>bude plán sociálního začleňování</w:t>
      </w:r>
      <w:r w:rsidRPr="00A05D4A">
        <w:rPr>
          <w:rFonts w:asciiTheme="minorHAnsi" w:hAnsiTheme="minorHAnsi" w:cstheme="minorHAnsi"/>
        </w:rPr>
        <w:t xml:space="preserve"> předložen k projednání a schválení zastupitelstvu </w:t>
      </w:r>
      <w:r>
        <w:rPr>
          <w:rFonts w:asciiTheme="minorHAnsi" w:hAnsiTheme="minorHAnsi" w:cstheme="minorHAnsi"/>
        </w:rPr>
        <w:t>územního celku</w:t>
      </w:r>
      <w:r w:rsidRPr="00A05D4A">
        <w:rPr>
          <w:rFonts w:asciiTheme="minorHAnsi" w:hAnsiTheme="minorHAnsi" w:cstheme="minorHAnsi"/>
        </w:rPr>
        <w:t>.</w:t>
      </w:r>
    </w:p>
    <w:p w14:paraId="0414AADB" w14:textId="77777777" w:rsidR="00190EA9" w:rsidRPr="001F642B" w:rsidRDefault="00190EA9" w:rsidP="00190EA9">
      <w:pPr>
        <w:pStyle w:val="odstavec"/>
        <w:numPr>
          <w:ilvl w:val="0"/>
          <w:numId w:val="4"/>
        </w:numPr>
        <w:ind w:left="357" w:hanging="357"/>
        <w:rPr>
          <w:rFonts w:asciiTheme="minorHAnsi" w:hAnsiTheme="minorHAnsi" w:cstheme="minorHAnsi"/>
        </w:rPr>
      </w:pPr>
      <w:r w:rsidRPr="00FE6847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 průběhu účinnosti</w:t>
      </w:r>
      <w:r w:rsidRPr="001D17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popisů</w:t>
      </w:r>
      <w:r w:rsidRPr="001D172F">
        <w:rPr>
          <w:rFonts w:asciiTheme="minorHAnsi" w:hAnsiTheme="minorHAnsi" w:cstheme="minorHAnsi"/>
        </w:rPr>
        <w:t xml:space="preserve"> spolupráce </w:t>
      </w:r>
      <w:r>
        <w:rPr>
          <w:rFonts w:asciiTheme="minorHAnsi" w:hAnsiTheme="minorHAnsi" w:cstheme="minorHAnsi"/>
        </w:rPr>
        <w:t xml:space="preserve">a platnosti plánu sociálního začleňování </w:t>
      </w:r>
      <w:r w:rsidRPr="001D172F">
        <w:rPr>
          <w:rFonts w:asciiTheme="minorHAnsi" w:hAnsiTheme="minorHAnsi" w:cstheme="minorHAnsi"/>
        </w:rPr>
        <w:t>může docházet k</w:t>
      </w:r>
      <w:r>
        <w:rPr>
          <w:rFonts w:asciiTheme="minorHAnsi" w:hAnsiTheme="minorHAnsi" w:cstheme="minorHAnsi"/>
        </w:rPr>
        <w:t xml:space="preserve"> jejich změnám. </w:t>
      </w:r>
      <w:bookmarkStart w:id="0" w:name="_Hlk69903748"/>
      <w:r>
        <w:rPr>
          <w:rFonts w:asciiTheme="minorHAnsi" w:hAnsiTheme="minorHAnsi" w:cstheme="minorHAnsi"/>
        </w:rPr>
        <w:t>Změny je nutné projednat ve stejném režimu jako nové dokumenty s tím, že na straně územního celku může být usnesením zastupitelstva územního celku při jejich schvalování svěřena kompetence pro provádění změn radě, případně starostovi/ce v případě, že v územním celku není orgán rady</w:t>
      </w:r>
      <w:bookmarkEnd w:id="0"/>
      <w:r>
        <w:rPr>
          <w:rFonts w:asciiTheme="minorHAnsi" w:hAnsiTheme="minorHAnsi" w:cstheme="minorHAnsi"/>
        </w:rPr>
        <w:t xml:space="preserve">. </w:t>
      </w:r>
    </w:p>
    <w:p w14:paraId="27EB4517" w14:textId="77777777" w:rsidR="00190EA9" w:rsidRPr="00A05D4A" w:rsidRDefault="00190EA9" w:rsidP="00190EA9">
      <w:pPr>
        <w:pStyle w:val="odstavec"/>
        <w:numPr>
          <w:ilvl w:val="0"/>
          <w:numId w:val="4"/>
        </w:numPr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Územní celek ve spolupráci s Agenturou minimálně jednou ročně vyhodnocuje popisy spolupráce a plán sociálního začleňování. Zpráva o vyhodnocení naplňování popisů spolupráce a plánu sociálního začleňování je jedenkrát ročně předkládána na vědomí </w:t>
      </w:r>
      <w:r w:rsidRPr="00391582">
        <w:rPr>
          <w:rFonts w:asciiTheme="minorHAnsi" w:hAnsiTheme="minorHAnsi" w:cstheme="minorHAnsi"/>
        </w:rPr>
        <w:t>zastupitelstvu</w:t>
      </w:r>
      <w:r>
        <w:rPr>
          <w:rFonts w:asciiTheme="minorHAnsi" w:hAnsiTheme="minorHAnsi" w:cstheme="minorHAnsi"/>
        </w:rPr>
        <w:t xml:space="preserve"> územního celku.   </w:t>
      </w:r>
    </w:p>
    <w:p w14:paraId="07C6394F" w14:textId="77777777" w:rsidR="00190EA9" w:rsidRPr="006A3427" w:rsidRDefault="00190EA9" w:rsidP="00190EA9">
      <w:pPr>
        <w:pStyle w:val="odstavec"/>
        <w:numPr>
          <w:ilvl w:val="0"/>
          <w:numId w:val="4"/>
        </w:numPr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Pověřený zástupce územního celku</w:t>
      </w:r>
      <w:r w:rsidRPr="00010E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 oblast</w:t>
      </w:r>
      <w:r w:rsidRPr="006A3427">
        <w:rPr>
          <w:rFonts w:asciiTheme="minorHAnsi" w:hAnsiTheme="minorHAnsi" w:cstheme="minorHAnsi"/>
        </w:rPr>
        <w:t xml:space="preserve"> sociálního začleňování </w:t>
      </w:r>
      <w:r>
        <w:rPr>
          <w:rFonts w:asciiTheme="minorHAnsi" w:hAnsiTheme="minorHAnsi" w:cstheme="minorHAnsi"/>
        </w:rPr>
        <w:t xml:space="preserve">uvedený v popisu spolupráce </w:t>
      </w:r>
      <w:r w:rsidRPr="006A3427">
        <w:rPr>
          <w:rFonts w:asciiTheme="minorHAnsi" w:hAnsiTheme="minorHAnsi" w:cstheme="minorHAnsi"/>
        </w:rPr>
        <w:t xml:space="preserve">odpovídá za </w:t>
      </w:r>
      <w:r>
        <w:rPr>
          <w:rFonts w:asciiTheme="minorHAnsi" w:hAnsiTheme="minorHAnsi" w:cstheme="minorHAnsi"/>
        </w:rPr>
        <w:t xml:space="preserve">nastavení, </w:t>
      </w:r>
      <w:r w:rsidRPr="006A3427">
        <w:rPr>
          <w:rFonts w:asciiTheme="minorHAnsi" w:hAnsiTheme="minorHAnsi" w:cstheme="minorHAnsi"/>
        </w:rPr>
        <w:t xml:space="preserve">průběh </w:t>
      </w:r>
      <w:r>
        <w:rPr>
          <w:rFonts w:asciiTheme="minorHAnsi" w:hAnsiTheme="minorHAnsi" w:cstheme="minorHAnsi"/>
        </w:rPr>
        <w:t xml:space="preserve">a výsledky </w:t>
      </w:r>
      <w:r w:rsidRPr="006A3427">
        <w:rPr>
          <w:rFonts w:asciiTheme="minorHAnsi" w:hAnsiTheme="minorHAnsi" w:cstheme="minorHAnsi"/>
        </w:rPr>
        <w:t xml:space="preserve">spolupráce ze strany </w:t>
      </w:r>
      <w:r>
        <w:rPr>
          <w:rFonts w:asciiTheme="minorHAnsi" w:hAnsiTheme="minorHAnsi" w:cstheme="minorHAnsi"/>
        </w:rPr>
        <w:t>územního celku</w:t>
      </w:r>
      <w:r w:rsidRPr="006A3427">
        <w:rPr>
          <w:rFonts w:asciiTheme="minorHAnsi" w:hAnsiTheme="minorHAnsi" w:cstheme="minorHAnsi"/>
        </w:rPr>
        <w:t>.</w:t>
      </w:r>
    </w:p>
    <w:p w14:paraId="5A9136C8" w14:textId="77777777" w:rsidR="00190EA9" w:rsidRPr="006A3427" w:rsidRDefault="00190EA9" w:rsidP="00190EA9">
      <w:pPr>
        <w:pStyle w:val="odstavec"/>
        <w:numPr>
          <w:ilvl w:val="0"/>
          <w:numId w:val="4"/>
        </w:numPr>
        <w:ind w:left="357" w:hanging="357"/>
        <w:rPr>
          <w:rFonts w:asciiTheme="minorHAnsi" w:hAnsiTheme="minorHAnsi" w:cstheme="minorHAnsi"/>
        </w:rPr>
      </w:pPr>
      <w:r w:rsidRPr="006A3427">
        <w:rPr>
          <w:rFonts w:asciiTheme="minorHAnsi" w:hAnsiTheme="minorHAnsi" w:cstheme="minorHAnsi"/>
        </w:rPr>
        <w:t>Manažer sociálního začleňování uvedený v </w:t>
      </w:r>
      <w:r>
        <w:rPr>
          <w:rFonts w:asciiTheme="minorHAnsi" w:hAnsiTheme="minorHAnsi" w:cstheme="minorHAnsi"/>
        </w:rPr>
        <w:t>popis</w:t>
      </w:r>
      <w:r w:rsidRPr="006A3427">
        <w:rPr>
          <w:rFonts w:asciiTheme="minorHAnsi" w:hAnsiTheme="minorHAnsi" w:cstheme="minorHAnsi"/>
        </w:rPr>
        <w:t xml:space="preserve">u spolupráce zajišťuje činnost </w:t>
      </w:r>
      <w:r>
        <w:rPr>
          <w:rFonts w:asciiTheme="minorHAnsi" w:hAnsiTheme="minorHAnsi" w:cstheme="minorHAnsi"/>
        </w:rPr>
        <w:t>l</w:t>
      </w:r>
      <w:r w:rsidRPr="006A3427">
        <w:rPr>
          <w:rFonts w:asciiTheme="minorHAnsi" w:hAnsiTheme="minorHAnsi" w:cstheme="minorHAnsi"/>
        </w:rPr>
        <w:t xml:space="preserve">okálního partnerství, součinnost orgánů a složek </w:t>
      </w:r>
      <w:r>
        <w:rPr>
          <w:rFonts w:asciiTheme="minorHAnsi" w:hAnsiTheme="minorHAnsi" w:cstheme="minorHAnsi"/>
        </w:rPr>
        <w:t>územního celku</w:t>
      </w:r>
      <w:r w:rsidRPr="00010E3D">
        <w:rPr>
          <w:rFonts w:asciiTheme="minorHAnsi" w:hAnsiTheme="minorHAnsi" w:cstheme="minorHAnsi"/>
        </w:rPr>
        <w:t xml:space="preserve"> </w:t>
      </w:r>
      <w:r w:rsidRPr="006A3427">
        <w:rPr>
          <w:rFonts w:asciiTheme="minorHAnsi" w:hAnsiTheme="minorHAnsi" w:cstheme="minorHAnsi"/>
        </w:rPr>
        <w:t xml:space="preserve">v oblasti sociálního začleňování a </w:t>
      </w:r>
      <w:r w:rsidRPr="006A3427">
        <w:rPr>
          <w:rFonts w:asciiTheme="minorHAnsi" w:hAnsiTheme="minorHAnsi" w:cstheme="minorHAnsi"/>
        </w:rPr>
        <w:lastRenderedPageBreak/>
        <w:t xml:space="preserve">spolupráci </w:t>
      </w:r>
      <w:r>
        <w:rPr>
          <w:rFonts w:asciiTheme="minorHAnsi" w:hAnsiTheme="minorHAnsi" w:cstheme="minorHAnsi"/>
        </w:rPr>
        <w:t xml:space="preserve">Agentury a územního celku. </w:t>
      </w:r>
      <w:r w:rsidRPr="00F83522">
        <w:rPr>
          <w:rFonts w:asciiTheme="minorHAnsi" w:hAnsiTheme="minorHAnsi" w:cstheme="minorHAnsi"/>
        </w:rPr>
        <w:t xml:space="preserve">V případě spolupráce v oblasti inkluzivního vzdělávání v rámci </w:t>
      </w:r>
      <w:r>
        <w:rPr>
          <w:rFonts w:asciiTheme="minorHAnsi" w:hAnsiTheme="minorHAnsi" w:cstheme="minorHAnsi"/>
        </w:rPr>
        <w:t>místního akčního plánování</w:t>
      </w:r>
      <w:r w:rsidRPr="00F83522">
        <w:rPr>
          <w:rFonts w:asciiTheme="minorHAnsi" w:hAnsiTheme="minorHAnsi" w:cstheme="minorHAnsi"/>
        </w:rPr>
        <w:t xml:space="preserve"> může být určena další kontaktní osoba. </w:t>
      </w:r>
    </w:p>
    <w:p w14:paraId="0FEF8182" w14:textId="77777777" w:rsidR="00190EA9" w:rsidRDefault="00190EA9" w:rsidP="00190EA9">
      <w:pPr>
        <w:pStyle w:val="odstavec"/>
        <w:numPr>
          <w:ilvl w:val="0"/>
          <w:numId w:val="4"/>
        </w:numPr>
        <w:ind w:left="357" w:hanging="357"/>
        <w:rPr>
          <w:rFonts w:asciiTheme="minorHAnsi" w:hAnsiTheme="minorHAnsi" w:cstheme="minorHAnsi"/>
        </w:rPr>
      </w:pPr>
      <w:r w:rsidRPr="00327FE4">
        <w:rPr>
          <w:rFonts w:asciiTheme="minorHAnsi" w:hAnsiTheme="minorHAnsi" w:cstheme="minorHAnsi"/>
        </w:rPr>
        <w:t xml:space="preserve">Funkce pověřeného zástupce pro oblast sociálního začleňování a manažera sociálního začleňování jsou vzájemně slučitelné. </w:t>
      </w:r>
      <w:r w:rsidRPr="006A3427">
        <w:rPr>
          <w:rFonts w:asciiTheme="minorHAnsi" w:hAnsiTheme="minorHAnsi" w:cstheme="minorHAnsi"/>
        </w:rPr>
        <w:t xml:space="preserve">Osoby tyto funkce vykonávající mohou být změněny </w:t>
      </w:r>
      <w:r>
        <w:rPr>
          <w:rFonts w:asciiTheme="minorHAnsi" w:hAnsiTheme="minorHAnsi" w:cstheme="minorHAnsi"/>
        </w:rPr>
        <w:t>jednostranným oznámením</w:t>
      </w:r>
      <w:r w:rsidRPr="0097276C">
        <w:rPr>
          <w:rFonts w:asciiTheme="minorHAnsi" w:hAnsiTheme="minorHAnsi" w:cstheme="minorHAnsi"/>
        </w:rPr>
        <w:t xml:space="preserve"> </w:t>
      </w:r>
      <w:r w:rsidRPr="00391582">
        <w:rPr>
          <w:rFonts w:asciiTheme="minorHAnsi" w:hAnsiTheme="minorHAnsi" w:cstheme="minorHAnsi"/>
        </w:rPr>
        <w:t xml:space="preserve">starosty/ky </w:t>
      </w:r>
      <w:r>
        <w:rPr>
          <w:rFonts w:asciiTheme="minorHAnsi" w:hAnsiTheme="minorHAnsi" w:cstheme="minorHAnsi"/>
        </w:rPr>
        <w:t>územního celku</w:t>
      </w:r>
      <w:r w:rsidRPr="009727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Agentuře </w:t>
      </w:r>
      <w:r w:rsidRPr="0097276C">
        <w:rPr>
          <w:rFonts w:asciiTheme="minorHAnsi" w:hAnsiTheme="minorHAnsi" w:cstheme="minorHAnsi"/>
        </w:rPr>
        <w:t>bez</w:t>
      </w:r>
      <w:r w:rsidRPr="006A3427">
        <w:rPr>
          <w:rFonts w:asciiTheme="minorHAnsi" w:hAnsiTheme="minorHAnsi" w:cstheme="minorHAnsi"/>
        </w:rPr>
        <w:t xml:space="preserve"> nutnosti</w:t>
      </w:r>
      <w:r>
        <w:rPr>
          <w:rFonts w:asciiTheme="minorHAnsi" w:hAnsiTheme="minorHAnsi" w:cstheme="minorHAnsi"/>
        </w:rPr>
        <w:t xml:space="preserve"> změny popisů spolupráce</w:t>
      </w:r>
      <w:r w:rsidRPr="006A3427">
        <w:rPr>
          <w:rFonts w:asciiTheme="minorHAnsi" w:hAnsiTheme="minorHAnsi" w:cstheme="minorHAnsi"/>
        </w:rPr>
        <w:t>.</w:t>
      </w:r>
    </w:p>
    <w:p w14:paraId="72480C73" w14:textId="77777777" w:rsidR="00190EA9" w:rsidRPr="00327FE4" w:rsidRDefault="00190EA9" w:rsidP="00190EA9">
      <w:pPr>
        <w:pStyle w:val="odstavec"/>
        <w:numPr>
          <w:ilvl w:val="0"/>
          <w:numId w:val="4"/>
        </w:numPr>
        <w:ind w:left="357" w:hanging="357"/>
        <w:rPr>
          <w:rFonts w:asciiTheme="minorHAnsi" w:hAnsiTheme="minorHAnsi" w:cstheme="minorHAnsi"/>
        </w:rPr>
      </w:pPr>
      <w:r w:rsidRPr="00327FE4">
        <w:rPr>
          <w:rFonts w:asciiTheme="minorHAnsi" w:hAnsiTheme="minorHAnsi" w:cstheme="minorHAnsi"/>
        </w:rPr>
        <w:t xml:space="preserve">Osoba vedoucího </w:t>
      </w:r>
      <w:r>
        <w:rPr>
          <w:rFonts w:asciiTheme="minorHAnsi" w:hAnsiTheme="minorHAnsi" w:cstheme="minorHAnsi"/>
        </w:rPr>
        <w:t>oddělení regionálního centra</w:t>
      </w:r>
      <w:r w:rsidRPr="00327F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Agentury </w:t>
      </w:r>
      <w:r w:rsidRPr="00327FE4">
        <w:rPr>
          <w:rFonts w:asciiTheme="minorHAnsi" w:hAnsiTheme="minorHAnsi" w:cstheme="minorHAnsi"/>
        </w:rPr>
        <w:t>uvedená v </w:t>
      </w:r>
      <w:r>
        <w:rPr>
          <w:rFonts w:asciiTheme="minorHAnsi" w:hAnsiTheme="minorHAnsi" w:cstheme="minorHAnsi"/>
        </w:rPr>
        <w:t>p</w:t>
      </w:r>
      <w:r w:rsidRPr="00327FE4">
        <w:rPr>
          <w:rFonts w:asciiTheme="minorHAnsi" w:hAnsiTheme="minorHAnsi" w:cstheme="minorHAnsi"/>
        </w:rPr>
        <w:t>opis</w:t>
      </w:r>
      <w:r>
        <w:rPr>
          <w:rFonts w:asciiTheme="minorHAnsi" w:hAnsiTheme="minorHAnsi" w:cstheme="minorHAnsi"/>
        </w:rPr>
        <w:t>ech</w:t>
      </w:r>
      <w:r w:rsidRPr="00327FE4">
        <w:rPr>
          <w:rFonts w:asciiTheme="minorHAnsi" w:hAnsiTheme="minorHAnsi" w:cstheme="minorHAnsi"/>
        </w:rPr>
        <w:t xml:space="preserve"> spolupráce může být změněna jednostranným oznámením ředitele Agentury </w:t>
      </w:r>
      <w:r>
        <w:rPr>
          <w:rFonts w:asciiTheme="minorHAnsi" w:hAnsiTheme="minorHAnsi" w:cstheme="minorHAnsi"/>
        </w:rPr>
        <w:t>územnímu celku</w:t>
      </w:r>
      <w:r w:rsidRPr="00327FE4">
        <w:rPr>
          <w:rFonts w:asciiTheme="minorHAnsi" w:hAnsiTheme="minorHAnsi" w:cstheme="minorHAnsi"/>
        </w:rPr>
        <w:t xml:space="preserve"> bez nutnosti změny </w:t>
      </w:r>
      <w:r>
        <w:rPr>
          <w:rFonts w:asciiTheme="minorHAnsi" w:hAnsiTheme="minorHAnsi" w:cstheme="minorHAnsi"/>
        </w:rPr>
        <w:t>p</w:t>
      </w:r>
      <w:r w:rsidRPr="00327FE4">
        <w:rPr>
          <w:rFonts w:asciiTheme="minorHAnsi" w:hAnsiTheme="minorHAnsi" w:cstheme="minorHAnsi"/>
        </w:rPr>
        <w:t>opisu spolupráce.</w:t>
      </w:r>
    </w:p>
    <w:p w14:paraId="511288C5" w14:textId="77777777" w:rsidR="00190EA9" w:rsidRPr="006552EC" w:rsidRDefault="00190EA9" w:rsidP="00190EA9">
      <w:pPr>
        <w:pStyle w:val="odstavec"/>
        <w:numPr>
          <w:ilvl w:val="0"/>
          <w:numId w:val="4"/>
        </w:numPr>
        <w:ind w:left="357" w:hanging="357"/>
        <w:rPr>
          <w:rFonts w:asciiTheme="minorHAnsi" w:hAnsiTheme="minorHAnsi" w:cstheme="minorHAnsi"/>
          <w:sz w:val="20"/>
        </w:rPr>
      </w:pPr>
      <w:r w:rsidRPr="003C7A5D">
        <w:rPr>
          <w:rFonts w:asciiTheme="minorHAnsi" w:hAnsiTheme="minorHAnsi" w:cstheme="minorHAnsi"/>
        </w:rPr>
        <w:t xml:space="preserve">V rámci spolupráce </w:t>
      </w:r>
      <w:r>
        <w:rPr>
          <w:rFonts w:asciiTheme="minorHAnsi" w:hAnsiTheme="minorHAnsi" w:cstheme="minorHAnsi"/>
        </w:rPr>
        <w:t xml:space="preserve">v oblasti inkluzivního vzdělávání v rámci místního akčního plánování </w:t>
      </w:r>
      <w:r w:rsidRPr="003C7A5D">
        <w:rPr>
          <w:rFonts w:asciiTheme="minorHAnsi" w:hAnsiTheme="minorHAnsi" w:cstheme="minorHAnsi"/>
        </w:rPr>
        <w:t xml:space="preserve">Agentura poskytuje </w:t>
      </w:r>
      <w:r>
        <w:rPr>
          <w:rFonts w:asciiTheme="minorHAnsi" w:hAnsiTheme="minorHAnsi" w:cstheme="minorHAnsi"/>
        </w:rPr>
        <w:t>územnímu celku</w:t>
      </w:r>
      <w:r w:rsidRPr="003C7A5D">
        <w:rPr>
          <w:rFonts w:asciiTheme="minorHAnsi" w:hAnsiTheme="minorHAnsi" w:cstheme="minorHAnsi"/>
        </w:rPr>
        <w:t xml:space="preserve"> podporu </w:t>
      </w:r>
      <w:r>
        <w:rPr>
          <w:rFonts w:asciiTheme="minorHAnsi" w:hAnsiTheme="minorHAnsi" w:cstheme="minorHAnsi"/>
        </w:rPr>
        <w:t xml:space="preserve">v souladu s ustanoveními </w:t>
      </w:r>
      <w:r w:rsidRPr="006552EC">
        <w:rPr>
          <w:rFonts w:asciiTheme="minorHAnsi" w:hAnsiTheme="minorHAnsi" w:cstheme="minorHAnsi"/>
        </w:rPr>
        <w:t>Metodik</w:t>
      </w:r>
      <w:r>
        <w:rPr>
          <w:rFonts w:asciiTheme="minorHAnsi" w:hAnsiTheme="minorHAnsi" w:cstheme="minorHAnsi"/>
        </w:rPr>
        <w:t>y</w:t>
      </w:r>
      <w:r w:rsidRPr="006552EC">
        <w:rPr>
          <w:rFonts w:asciiTheme="minorHAnsi" w:hAnsiTheme="minorHAnsi" w:cstheme="minorHAnsi"/>
        </w:rPr>
        <w:t xml:space="preserve"> tvorby místních akčních plánů v oblasti vzdělávání (resp. dokumentů, které</w:t>
      </w:r>
      <w:r>
        <w:rPr>
          <w:rFonts w:asciiTheme="minorHAnsi" w:hAnsiTheme="minorHAnsi" w:cstheme="minorHAnsi"/>
        </w:rPr>
        <w:t xml:space="preserve"> tuto metodiku a</w:t>
      </w:r>
      <w:r w:rsidRPr="006552EC">
        <w:rPr>
          <w:rFonts w:asciiTheme="minorHAnsi" w:hAnsiTheme="minorHAnsi" w:cstheme="minorHAnsi"/>
        </w:rPr>
        <w:t>ktualizují</w:t>
      </w:r>
      <w:r>
        <w:rPr>
          <w:rFonts w:asciiTheme="minorHAnsi" w:hAnsiTheme="minorHAnsi" w:cstheme="minorHAnsi"/>
        </w:rPr>
        <w:t>).</w:t>
      </w:r>
    </w:p>
    <w:p w14:paraId="4F15C41C" w14:textId="77777777" w:rsidR="00190EA9" w:rsidRPr="00AC5B60" w:rsidRDefault="00190EA9" w:rsidP="00190EA9">
      <w:pPr>
        <w:pStyle w:val="odstavec"/>
        <w:numPr>
          <w:ilvl w:val="0"/>
          <w:numId w:val="4"/>
        </w:numPr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Územní celek</w:t>
      </w:r>
      <w:r w:rsidRPr="00AC5B60">
        <w:rPr>
          <w:rFonts w:asciiTheme="minorHAnsi" w:hAnsiTheme="minorHAnsi" w:cstheme="minorHAnsi"/>
        </w:rPr>
        <w:t xml:space="preserve"> v rámci vyhodnocování plnění cílů </w:t>
      </w:r>
      <w:r>
        <w:rPr>
          <w:rFonts w:asciiTheme="minorHAnsi" w:hAnsiTheme="minorHAnsi" w:cstheme="minorHAnsi"/>
        </w:rPr>
        <w:t>m</w:t>
      </w:r>
      <w:r w:rsidRPr="00AC5B60">
        <w:rPr>
          <w:rFonts w:asciiTheme="minorHAnsi" w:hAnsiTheme="minorHAnsi" w:cstheme="minorHAnsi"/>
        </w:rPr>
        <w:t>ístního akčního plánu poskytne Agentuře data</w:t>
      </w:r>
      <w:r>
        <w:rPr>
          <w:rFonts w:asciiTheme="minorHAnsi" w:hAnsiTheme="minorHAnsi" w:cstheme="minorHAnsi"/>
        </w:rPr>
        <w:t>, kterými disponuje a bude součinná při získávání dat</w:t>
      </w:r>
      <w:r w:rsidRPr="00AC5B60">
        <w:rPr>
          <w:rFonts w:asciiTheme="minorHAnsi" w:hAnsiTheme="minorHAnsi" w:cstheme="minorHAnsi"/>
        </w:rPr>
        <w:t xml:space="preserve"> od realizátorů projektů (příjemců) </w:t>
      </w:r>
      <w:r>
        <w:rPr>
          <w:rFonts w:asciiTheme="minorHAnsi" w:hAnsiTheme="minorHAnsi" w:cstheme="minorHAnsi"/>
        </w:rPr>
        <w:t xml:space="preserve">podpořených z operačního programu Jan Amos Komenský v rámci Koordinovaného přístupu k sociálnímu vyloučení </w:t>
      </w:r>
      <w:r w:rsidRPr="00AC5B60">
        <w:rPr>
          <w:rFonts w:asciiTheme="minorHAnsi" w:hAnsiTheme="minorHAnsi" w:cstheme="minorHAnsi"/>
        </w:rPr>
        <w:t>dle metodických pokynů Agentury.</w:t>
      </w:r>
    </w:p>
    <w:p w14:paraId="11113826" w14:textId="77777777" w:rsidR="00190EA9" w:rsidRPr="00A05D4A" w:rsidRDefault="00190EA9" w:rsidP="00190EA9">
      <w:pPr>
        <w:pStyle w:val="Nzev3"/>
        <w:outlineLvl w:val="0"/>
        <w:rPr>
          <w:rFonts w:asciiTheme="minorHAnsi" w:hAnsiTheme="minorHAnsi" w:cstheme="minorHAnsi"/>
        </w:rPr>
      </w:pPr>
      <w:r w:rsidRPr="00A05D4A">
        <w:rPr>
          <w:rFonts w:asciiTheme="minorHAnsi" w:hAnsiTheme="minorHAnsi" w:cstheme="minorHAnsi"/>
        </w:rPr>
        <w:t>Článek V.</w:t>
      </w:r>
    </w:p>
    <w:p w14:paraId="5CA3B257" w14:textId="77777777" w:rsidR="00190EA9" w:rsidRPr="00A05D4A" w:rsidRDefault="00190EA9" w:rsidP="00190EA9">
      <w:pPr>
        <w:pStyle w:val="Nzev3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Doba</w:t>
      </w:r>
      <w:r w:rsidRPr="00A05D4A">
        <w:rPr>
          <w:rFonts w:asciiTheme="minorHAnsi" w:hAnsiTheme="minorHAnsi" w:cstheme="minorHAnsi"/>
        </w:rPr>
        <w:t xml:space="preserve"> spolupráce</w:t>
      </w:r>
    </w:p>
    <w:p w14:paraId="0EFD97B7" w14:textId="77777777" w:rsidR="00190EA9" w:rsidRPr="0086670E" w:rsidRDefault="00190EA9" w:rsidP="00190EA9">
      <w:pPr>
        <w:pStyle w:val="Nzev3"/>
        <w:numPr>
          <w:ilvl w:val="0"/>
          <w:numId w:val="5"/>
        </w:numPr>
        <w:spacing w:before="0"/>
        <w:ind w:left="357" w:hanging="357"/>
        <w:jc w:val="both"/>
        <w:outlineLvl w:val="0"/>
        <w:rPr>
          <w:rFonts w:asciiTheme="minorHAnsi" w:hAnsiTheme="minorHAnsi" w:cstheme="minorHAnsi"/>
          <w:b w:val="0"/>
        </w:rPr>
      </w:pPr>
      <w:r w:rsidRPr="00BE7442">
        <w:rPr>
          <w:rFonts w:asciiTheme="minorHAnsi" w:hAnsiTheme="minorHAnsi" w:cstheme="minorHAnsi"/>
          <w:b w:val="0"/>
        </w:rPr>
        <w:t>Spolupráce je uzavřena na dobu vymezenou přiloženým</w:t>
      </w:r>
      <w:r>
        <w:rPr>
          <w:rFonts w:asciiTheme="minorHAnsi" w:hAnsiTheme="minorHAnsi" w:cstheme="minorHAnsi"/>
          <w:b w:val="0"/>
        </w:rPr>
        <w:t>i</w:t>
      </w:r>
      <w:r w:rsidRPr="00BE7442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popisy spolupráce.</w:t>
      </w:r>
    </w:p>
    <w:p w14:paraId="31B1EE5F" w14:textId="77777777" w:rsidR="00190EA9" w:rsidRPr="00A05D4A" w:rsidRDefault="00190EA9" w:rsidP="00190EA9">
      <w:pPr>
        <w:pStyle w:val="Nzev3"/>
        <w:numPr>
          <w:ilvl w:val="0"/>
          <w:numId w:val="5"/>
        </w:numPr>
        <w:spacing w:before="0"/>
        <w:ind w:left="357" w:hanging="357"/>
        <w:jc w:val="both"/>
        <w:outlineLvl w:val="0"/>
        <w:rPr>
          <w:rFonts w:asciiTheme="minorHAnsi" w:hAnsiTheme="minorHAnsi" w:cstheme="minorHAnsi"/>
          <w:b w:val="0"/>
          <w:color w:val="FF0000"/>
        </w:rPr>
      </w:pPr>
      <w:r>
        <w:rPr>
          <w:rFonts w:asciiTheme="minorHAnsi" w:hAnsiTheme="minorHAnsi" w:cstheme="minorHAnsi"/>
          <w:b w:val="0"/>
        </w:rPr>
        <w:t xml:space="preserve">Spolupráci lze prodloužit, pokud územní celek nejpozději 30 dnů před uplynutím termínu spolupráce oznámí Agentuře, že má zájem o pokračování spolupráce. V tomto případě se strany do 6 měsíců od ukončení účinnosti popisu spolupráce mohou dohodnout na návazném popisu spolupráce. Nedojde-li do té doby k dohodě, spolupráce je ukončena. Tento postup lze opakovat. Návazný popis spolupráce musí na straně územního celku schválit zastupitelstvo. </w:t>
      </w:r>
    </w:p>
    <w:p w14:paraId="12127068" w14:textId="77777777" w:rsidR="00190EA9" w:rsidRPr="00A05D4A" w:rsidRDefault="00190EA9" w:rsidP="00190EA9">
      <w:pPr>
        <w:pStyle w:val="Nzev3"/>
        <w:numPr>
          <w:ilvl w:val="0"/>
          <w:numId w:val="5"/>
        </w:numPr>
        <w:spacing w:before="0"/>
        <w:ind w:left="357" w:hanging="357"/>
        <w:jc w:val="both"/>
        <w:outlineLvl w:val="0"/>
        <w:rPr>
          <w:rFonts w:asciiTheme="minorHAnsi" w:hAnsiTheme="minorHAnsi" w:cstheme="minorHAnsi"/>
          <w:b w:val="0"/>
        </w:rPr>
      </w:pPr>
      <w:r w:rsidRPr="00A05D4A">
        <w:rPr>
          <w:rFonts w:asciiTheme="minorHAnsi" w:hAnsiTheme="minorHAnsi" w:cstheme="minorHAnsi"/>
          <w:b w:val="0"/>
        </w:rPr>
        <w:t>Spolupráce může být ukončena předčasně dohodou stran nebo jednostrannou výpovědí.</w:t>
      </w:r>
    </w:p>
    <w:p w14:paraId="686EFA9B" w14:textId="77777777" w:rsidR="00190EA9" w:rsidRPr="00A05D4A" w:rsidRDefault="00190EA9" w:rsidP="00190EA9">
      <w:pPr>
        <w:pStyle w:val="Nzev3"/>
        <w:numPr>
          <w:ilvl w:val="0"/>
          <w:numId w:val="5"/>
        </w:numPr>
        <w:spacing w:before="0"/>
        <w:ind w:left="357" w:hanging="357"/>
        <w:jc w:val="both"/>
        <w:outlineLvl w:val="0"/>
        <w:rPr>
          <w:rFonts w:asciiTheme="minorHAnsi" w:hAnsiTheme="minorHAnsi" w:cstheme="minorHAnsi"/>
          <w:b w:val="0"/>
        </w:rPr>
      </w:pPr>
      <w:r w:rsidRPr="00A05D4A">
        <w:rPr>
          <w:rFonts w:asciiTheme="minorHAnsi" w:hAnsiTheme="minorHAnsi" w:cstheme="minorHAnsi"/>
          <w:b w:val="0"/>
        </w:rPr>
        <w:t xml:space="preserve">Výpovědní doba je </w:t>
      </w:r>
      <w:r>
        <w:rPr>
          <w:rFonts w:asciiTheme="minorHAnsi" w:hAnsiTheme="minorHAnsi" w:cstheme="minorHAnsi"/>
          <w:b w:val="0"/>
        </w:rPr>
        <w:t>2</w:t>
      </w:r>
      <w:r w:rsidRPr="00A05D4A">
        <w:rPr>
          <w:rFonts w:asciiTheme="minorHAnsi" w:hAnsiTheme="minorHAnsi" w:cstheme="minorHAnsi"/>
          <w:b w:val="0"/>
        </w:rPr>
        <w:t xml:space="preserve"> měsíce od doručení výpovědi druhé straně, pokud se strany nedohodnou jinak.</w:t>
      </w:r>
    </w:p>
    <w:p w14:paraId="0490E853" w14:textId="77777777" w:rsidR="00190EA9" w:rsidRPr="00A05D4A" w:rsidRDefault="00190EA9" w:rsidP="00190EA9">
      <w:pPr>
        <w:pStyle w:val="Nzev3"/>
        <w:outlineLvl w:val="0"/>
        <w:rPr>
          <w:rFonts w:asciiTheme="minorHAnsi" w:hAnsiTheme="minorHAnsi" w:cstheme="minorHAnsi"/>
        </w:rPr>
      </w:pPr>
      <w:r w:rsidRPr="00A05D4A">
        <w:rPr>
          <w:rFonts w:asciiTheme="minorHAnsi" w:hAnsiTheme="minorHAnsi" w:cstheme="minorHAnsi"/>
        </w:rPr>
        <w:t>Článek VI.</w:t>
      </w:r>
    </w:p>
    <w:p w14:paraId="462D6DBA" w14:textId="77777777" w:rsidR="00190EA9" w:rsidRPr="00A05D4A" w:rsidRDefault="00190EA9" w:rsidP="00190EA9">
      <w:pPr>
        <w:pStyle w:val="Nzev4"/>
        <w:rPr>
          <w:rFonts w:asciiTheme="minorHAnsi" w:hAnsiTheme="minorHAnsi" w:cstheme="minorHAnsi"/>
        </w:rPr>
      </w:pPr>
      <w:r w:rsidRPr="00A05D4A">
        <w:rPr>
          <w:rFonts w:asciiTheme="minorHAnsi" w:hAnsiTheme="minorHAnsi" w:cstheme="minorHAnsi"/>
        </w:rPr>
        <w:t>Ustanovení společná a závěrečná</w:t>
      </w:r>
    </w:p>
    <w:p w14:paraId="57D74D8A" w14:textId="77777777" w:rsidR="00190EA9" w:rsidRPr="00A05D4A" w:rsidRDefault="00190EA9" w:rsidP="00190EA9">
      <w:pPr>
        <w:pStyle w:val="Odstavecseseznamem"/>
        <w:numPr>
          <w:ilvl w:val="0"/>
          <w:numId w:val="7"/>
        </w:numPr>
        <w:spacing w:after="60" w:line="276" w:lineRule="auto"/>
        <w:ind w:left="357" w:hanging="357"/>
        <w:contextualSpacing w:val="0"/>
        <w:rPr>
          <w:rFonts w:cstheme="minorHAnsi"/>
        </w:rPr>
      </w:pPr>
      <w:commentRangeStart w:id="1"/>
      <w:r w:rsidRPr="00A05D4A">
        <w:rPr>
          <w:rFonts w:cstheme="minorHAnsi"/>
        </w:rPr>
        <w:t xml:space="preserve">O uzavření tohoto Memoranda rozhodlo zastupitelstvo </w:t>
      </w:r>
      <w:r>
        <w:rPr>
          <w:rFonts w:cstheme="minorHAnsi"/>
        </w:rPr>
        <w:t>územního celku</w:t>
      </w:r>
      <w:r w:rsidRPr="00A05D4A">
        <w:rPr>
          <w:rFonts w:cstheme="minorHAnsi"/>
        </w:rPr>
        <w:t xml:space="preserve"> usnesením č. …..….. ze dne</w:t>
      </w:r>
      <w:r>
        <w:rPr>
          <w:rFonts w:cstheme="minorHAnsi"/>
        </w:rPr>
        <w:t xml:space="preserve">  </w:t>
      </w:r>
      <w:r w:rsidRPr="00A05D4A">
        <w:rPr>
          <w:rFonts w:cstheme="minorHAnsi"/>
        </w:rPr>
        <w:t>……............</w:t>
      </w:r>
      <w:commentRangeEnd w:id="1"/>
      <w:r w:rsidR="00C34F57">
        <w:rPr>
          <w:rStyle w:val="Odkaznakoment"/>
        </w:rPr>
        <w:commentReference w:id="1"/>
      </w:r>
    </w:p>
    <w:p w14:paraId="79C68038" w14:textId="77777777" w:rsidR="00190EA9" w:rsidRPr="00A05D4A" w:rsidRDefault="00190EA9" w:rsidP="00190EA9">
      <w:pPr>
        <w:pStyle w:val="odstavec"/>
        <w:numPr>
          <w:ilvl w:val="0"/>
          <w:numId w:val="7"/>
        </w:numPr>
        <w:ind w:left="357" w:hanging="357"/>
        <w:rPr>
          <w:rFonts w:asciiTheme="minorHAnsi" w:hAnsiTheme="minorHAnsi" w:cstheme="minorHAnsi"/>
        </w:rPr>
      </w:pPr>
      <w:r w:rsidRPr="00A05D4A">
        <w:rPr>
          <w:rFonts w:asciiTheme="minorHAnsi" w:hAnsiTheme="minorHAnsi" w:cstheme="minorHAnsi"/>
        </w:rPr>
        <w:t>Se vzájemně poskytnutými informacemi budou obě strany nakládat v souladu s platnými právními předpisy a způsobem, který nebude na újmu druhé straně.</w:t>
      </w:r>
    </w:p>
    <w:p w14:paraId="4F31E36C" w14:textId="77777777" w:rsidR="00190EA9" w:rsidRPr="00A05D4A" w:rsidRDefault="00190EA9" w:rsidP="00190EA9">
      <w:pPr>
        <w:pStyle w:val="Odstavecseseznamem"/>
        <w:numPr>
          <w:ilvl w:val="0"/>
          <w:numId w:val="7"/>
        </w:numPr>
        <w:spacing w:after="120" w:line="240" w:lineRule="auto"/>
        <w:ind w:left="357" w:hanging="357"/>
        <w:contextualSpacing w:val="0"/>
        <w:rPr>
          <w:rFonts w:cstheme="minorHAnsi"/>
        </w:rPr>
      </w:pPr>
      <w:r w:rsidRPr="00A05D4A">
        <w:rPr>
          <w:rFonts w:cstheme="minorHAnsi"/>
        </w:rPr>
        <w:t>Změny tohoto Memoranda je možné provádět jen se souhlasem obou stran, a to pouze formou písemných, postupně číslovaných dodatků.</w:t>
      </w:r>
    </w:p>
    <w:p w14:paraId="47EE8279" w14:textId="77777777" w:rsidR="00190EA9" w:rsidRDefault="00190EA9" w:rsidP="00190EA9">
      <w:pPr>
        <w:pStyle w:val="odstavec"/>
        <w:numPr>
          <w:ilvl w:val="0"/>
          <w:numId w:val="7"/>
        </w:numPr>
        <w:spacing w:line="240" w:lineRule="auto"/>
        <w:ind w:left="357" w:hanging="357"/>
        <w:rPr>
          <w:rFonts w:asciiTheme="minorHAnsi" w:hAnsiTheme="minorHAnsi" w:cstheme="minorHAnsi"/>
        </w:rPr>
      </w:pPr>
      <w:r w:rsidRPr="00A05D4A">
        <w:rPr>
          <w:rFonts w:asciiTheme="minorHAnsi" w:hAnsiTheme="minorHAnsi" w:cstheme="minorHAnsi"/>
        </w:rPr>
        <w:t>Z Memoranda nevyplývají žádné finanční závazky mezi stranami. Žádné závazky z Memoranda nejsou soudně vymahatelné.</w:t>
      </w:r>
    </w:p>
    <w:p w14:paraId="24102670" w14:textId="6290EC16" w:rsidR="00190EA9" w:rsidRPr="0086670E" w:rsidRDefault="00190EA9" w:rsidP="00190EA9">
      <w:pPr>
        <w:pStyle w:val="odstavec"/>
        <w:numPr>
          <w:ilvl w:val="0"/>
          <w:numId w:val="7"/>
        </w:numPr>
        <w:spacing w:line="240" w:lineRule="auto"/>
        <w:ind w:left="357" w:hanging="357"/>
        <w:rPr>
          <w:rFonts w:asciiTheme="minorHAnsi" w:hAnsiTheme="minorHAnsi" w:cstheme="minorHAnsi"/>
        </w:rPr>
      </w:pPr>
      <w:r w:rsidRPr="00B93EF3">
        <w:rPr>
          <w:rFonts w:asciiTheme="minorHAnsi" w:hAnsiTheme="minorHAnsi" w:cstheme="minorHAnsi"/>
        </w:rPr>
        <w:t xml:space="preserve">Memorandum o spolupráci mezi stranami ze dne </w:t>
      </w:r>
      <w:r w:rsidR="006B79DB">
        <w:rPr>
          <w:rFonts w:asciiTheme="minorHAnsi" w:hAnsiTheme="minorHAnsi" w:cstheme="minorHAnsi"/>
        </w:rPr>
        <w:t>15. 4</w:t>
      </w:r>
      <w:r w:rsidR="00B93EF3" w:rsidRPr="00B93EF3">
        <w:rPr>
          <w:rFonts w:asciiTheme="minorHAnsi" w:hAnsiTheme="minorHAnsi" w:cstheme="minorHAnsi"/>
        </w:rPr>
        <w:t>. 2015</w:t>
      </w:r>
      <w:r w:rsidRPr="00B93EF3">
        <w:rPr>
          <w:rFonts w:asciiTheme="minorHAnsi" w:hAnsiTheme="minorHAnsi" w:cstheme="minorHAnsi"/>
        </w:rPr>
        <w:t xml:space="preserve"> se tímto ruší a veškerá další spolupráce bude probíhat podle tohoto Memoranda.</w:t>
      </w:r>
      <w:r>
        <w:rPr>
          <w:rFonts w:asciiTheme="minorHAnsi" w:hAnsiTheme="minorHAnsi" w:cstheme="minorHAnsi"/>
        </w:rPr>
        <w:t xml:space="preserve"> Závazky ze spolupráce na základě </w:t>
      </w:r>
      <w:r>
        <w:rPr>
          <w:rFonts w:asciiTheme="minorHAnsi" w:hAnsiTheme="minorHAnsi" w:cstheme="minorHAnsi"/>
        </w:rPr>
        <w:lastRenderedPageBreak/>
        <w:t xml:space="preserve">memoranda o spolupráci ze dne </w:t>
      </w:r>
      <w:r w:rsidR="006B79DB">
        <w:rPr>
          <w:rFonts w:asciiTheme="minorHAnsi" w:hAnsiTheme="minorHAnsi" w:cstheme="minorHAnsi"/>
        </w:rPr>
        <w:t>15. 4</w:t>
      </w:r>
      <w:bookmarkStart w:id="2" w:name="_GoBack"/>
      <w:bookmarkEnd w:id="2"/>
      <w:r w:rsidR="00B93EF3">
        <w:rPr>
          <w:rFonts w:asciiTheme="minorHAnsi" w:hAnsiTheme="minorHAnsi" w:cstheme="minorHAnsi"/>
        </w:rPr>
        <w:t>. 2015</w:t>
      </w:r>
      <w:r>
        <w:rPr>
          <w:rFonts w:asciiTheme="minorHAnsi" w:hAnsiTheme="minorHAnsi" w:cstheme="minorHAnsi"/>
        </w:rPr>
        <w:t xml:space="preserve"> pokračují, jen pokud jsou uvedeny v přiložených popisech spolupráce.</w:t>
      </w:r>
    </w:p>
    <w:p w14:paraId="1A9F5F4C" w14:textId="77777777" w:rsidR="00190EA9" w:rsidRPr="00A05D4A" w:rsidRDefault="00190EA9" w:rsidP="00190EA9">
      <w:pPr>
        <w:pStyle w:val="odstavec"/>
        <w:numPr>
          <w:ilvl w:val="0"/>
          <w:numId w:val="7"/>
        </w:numPr>
        <w:ind w:left="357" w:hanging="357"/>
        <w:rPr>
          <w:rFonts w:asciiTheme="minorHAnsi" w:hAnsiTheme="minorHAnsi" w:cstheme="minorHAnsi"/>
        </w:rPr>
      </w:pPr>
      <w:r w:rsidRPr="008E346B">
        <w:rPr>
          <w:rFonts w:asciiTheme="minorHAnsi" w:hAnsiTheme="minorHAnsi" w:cstheme="minorHAnsi"/>
          <w:highlight w:val="yellow"/>
        </w:rPr>
        <w:t xml:space="preserve">Memorandum je sepsáno </w:t>
      </w:r>
      <w:commentRangeStart w:id="3"/>
      <w:r w:rsidRPr="008E346B">
        <w:rPr>
          <w:rFonts w:asciiTheme="minorHAnsi" w:hAnsiTheme="minorHAnsi" w:cstheme="minorHAnsi"/>
          <w:highlight w:val="yellow"/>
        </w:rPr>
        <w:t>elektronicky</w:t>
      </w:r>
      <w:commentRangeEnd w:id="3"/>
      <w:r w:rsidR="00B93EF3">
        <w:rPr>
          <w:rStyle w:val="Odkaznakoment"/>
          <w:rFonts w:asciiTheme="minorHAnsi" w:eastAsiaTheme="minorHAnsi" w:hAnsiTheme="minorHAnsi" w:cstheme="minorBidi"/>
          <w:lang w:eastAsia="en-US"/>
        </w:rPr>
        <w:commentReference w:id="3"/>
      </w:r>
      <w:r w:rsidRPr="008E346B">
        <w:rPr>
          <w:rFonts w:asciiTheme="minorHAnsi" w:hAnsiTheme="minorHAnsi" w:cstheme="minorHAnsi"/>
          <w:highlight w:val="yellow"/>
        </w:rPr>
        <w:t xml:space="preserve">/v listinné formě </w:t>
      </w:r>
      <w:r w:rsidRPr="00A05D4A">
        <w:rPr>
          <w:rFonts w:asciiTheme="minorHAnsi" w:hAnsiTheme="minorHAnsi" w:cstheme="minorHAnsi"/>
        </w:rPr>
        <w:t>(v případě listinné formy ve 4 stejnopisech s platnos</w:t>
      </w:r>
      <w:r>
        <w:rPr>
          <w:rFonts w:asciiTheme="minorHAnsi" w:hAnsiTheme="minorHAnsi" w:cstheme="minorHAnsi"/>
        </w:rPr>
        <w:t>tí originálu, z nichž 2 vyhotovení obdrží územní celek a 2</w:t>
      </w:r>
      <w:r w:rsidRPr="00A05D4A">
        <w:rPr>
          <w:rFonts w:asciiTheme="minorHAnsi" w:hAnsiTheme="minorHAnsi" w:cstheme="minorHAnsi"/>
        </w:rPr>
        <w:t> Agentura)</w:t>
      </w:r>
    </w:p>
    <w:p w14:paraId="6F179A75" w14:textId="77777777" w:rsidR="00190EA9" w:rsidRDefault="00190EA9" w:rsidP="00190EA9">
      <w:pPr>
        <w:pStyle w:val="odstavec"/>
        <w:numPr>
          <w:ilvl w:val="0"/>
          <w:numId w:val="7"/>
        </w:numPr>
        <w:ind w:left="357" w:hanging="357"/>
        <w:rPr>
          <w:rFonts w:asciiTheme="minorHAnsi" w:hAnsiTheme="minorHAnsi" w:cstheme="minorHAnsi"/>
        </w:rPr>
      </w:pPr>
      <w:r w:rsidRPr="00A05D4A">
        <w:rPr>
          <w:rFonts w:asciiTheme="minorHAnsi" w:hAnsiTheme="minorHAnsi" w:cstheme="minorHAnsi"/>
        </w:rPr>
        <w:t xml:space="preserve">Memorandum nabývá účinnosti dnem podpisu obou stran. </w:t>
      </w:r>
    </w:p>
    <w:p w14:paraId="778D6F04" w14:textId="77777777" w:rsidR="00190EA9" w:rsidRDefault="00190EA9" w:rsidP="00190EA9">
      <w:pPr>
        <w:pStyle w:val="odstavec"/>
        <w:numPr>
          <w:ilvl w:val="0"/>
          <w:numId w:val="0"/>
        </w:numPr>
        <w:rPr>
          <w:rFonts w:asciiTheme="minorHAnsi" w:hAnsiTheme="minorHAnsi" w:cstheme="minorHAnsi"/>
        </w:rPr>
      </w:pPr>
    </w:p>
    <w:p w14:paraId="07E8D7AE" w14:textId="77777777" w:rsidR="00190EA9" w:rsidRPr="00A05D4A" w:rsidRDefault="00190EA9" w:rsidP="00190EA9">
      <w:pPr>
        <w:pStyle w:val="odstavec"/>
        <w:numPr>
          <w:ilvl w:val="0"/>
          <w:numId w:val="0"/>
        </w:numPr>
        <w:rPr>
          <w:rFonts w:asciiTheme="minorHAnsi" w:hAnsiTheme="minorHAnsi" w:cstheme="minorHAnsi"/>
        </w:rPr>
      </w:pPr>
    </w:p>
    <w:p w14:paraId="0AA6DEFE" w14:textId="77777777" w:rsidR="00190EA9" w:rsidRPr="00A05D4A" w:rsidRDefault="00190EA9" w:rsidP="00190EA9">
      <w:pPr>
        <w:pStyle w:val="odstavec"/>
        <w:numPr>
          <w:ilvl w:val="0"/>
          <w:numId w:val="0"/>
        </w:num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69"/>
      </w:tblGrid>
      <w:tr w:rsidR="00190EA9" w:rsidRPr="00A05D4A" w14:paraId="3915DCBD" w14:textId="77777777" w:rsidTr="00FA3EDF">
        <w:tc>
          <w:tcPr>
            <w:tcW w:w="5103" w:type="dxa"/>
          </w:tcPr>
          <w:p w14:paraId="3EC57344" w14:textId="77777777" w:rsidR="00190EA9" w:rsidRPr="00A05D4A" w:rsidRDefault="00190EA9" w:rsidP="00FA3EDF">
            <w:pPr>
              <w:pStyle w:val="odstavec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A05D4A">
              <w:rPr>
                <w:rFonts w:asciiTheme="minorHAnsi" w:hAnsiTheme="minorHAnsi" w:cstheme="minorHAnsi"/>
              </w:rPr>
              <w:t>V Praze dne …………………………………..</w:t>
            </w:r>
          </w:p>
        </w:tc>
        <w:tc>
          <w:tcPr>
            <w:tcW w:w="3969" w:type="dxa"/>
          </w:tcPr>
          <w:p w14:paraId="37E3CC00" w14:textId="77777777" w:rsidR="00190EA9" w:rsidRPr="00A05D4A" w:rsidRDefault="00190EA9" w:rsidP="00FA3EDF">
            <w:pPr>
              <w:pStyle w:val="odstavec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A05D4A">
              <w:rPr>
                <w:rFonts w:asciiTheme="minorHAnsi" w:hAnsiTheme="minorHAnsi" w:cstheme="minorHAnsi"/>
              </w:rPr>
              <w:t>V ……………………… dne ………………….</w:t>
            </w:r>
          </w:p>
        </w:tc>
      </w:tr>
      <w:tr w:rsidR="00190EA9" w:rsidRPr="00A05D4A" w14:paraId="7F030CDE" w14:textId="77777777" w:rsidTr="00FA3EDF">
        <w:tc>
          <w:tcPr>
            <w:tcW w:w="5103" w:type="dxa"/>
          </w:tcPr>
          <w:p w14:paraId="16C2161B" w14:textId="77777777" w:rsidR="00190EA9" w:rsidRPr="00A05D4A" w:rsidRDefault="00C34F57" w:rsidP="00FA3EDF">
            <w:pPr>
              <w:pStyle w:val="odstavec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C34F57">
              <w:rPr>
                <w:rFonts w:asciiTheme="minorHAnsi" w:hAnsiTheme="minorHAnsi" w:cstheme="minorHAnsi"/>
              </w:rPr>
              <w:t>PhDr. David Beňák, Ph.D., DiS.</w:t>
            </w:r>
          </w:p>
        </w:tc>
        <w:tc>
          <w:tcPr>
            <w:tcW w:w="3969" w:type="dxa"/>
          </w:tcPr>
          <w:p w14:paraId="2ED6BC50" w14:textId="77777777" w:rsidR="00190EA9" w:rsidRPr="00A05D4A" w:rsidRDefault="00C34F57" w:rsidP="00FA3EDF">
            <w:pPr>
              <w:pStyle w:val="odstavec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C34F57">
              <w:rPr>
                <w:rFonts w:asciiTheme="minorHAnsi" w:hAnsiTheme="minorHAnsi" w:cstheme="minorHAnsi"/>
              </w:rPr>
              <w:t>Ing. Petr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34F57">
              <w:rPr>
                <w:rFonts w:asciiTheme="minorHAnsi" w:hAnsiTheme="minorHAnsi" w:cstheme="minorHAnsi"/>
              </w:rPr>
              <w:t>Pípal</w:t>
            </w:r>
          </w:p>
        </w:tc>
      </w:tr>
      <w:tr w:rsidR="00190EA9" w:rsidRPr="00A05D4A" w14:paraId="13424680" w14:textId="77777777" w:rsidTr="00FA3EDF">
        <w:tc>
          <w:tcPr>
            <w:tcW w:w="5103" w:type="dxa"/>
          </w:tcPr>
          <w:p w14:paraId="3311AF9D" w14:textId="77777777" w:rsidR="00190EA9" w:rsidRPr="00A05D4A" w:rsidRDefault="00190EA9" w:rsidP="00FA3EDF">
            <w:pPr>
              <w:pStyle w:val="odstavec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A05D4A">
              <w:rPr>
                <w:rFonts w:asciiTheme="minorHAnsi" w:hAnsiTheme="minorHAnsi" w:cstheme="minorHAnsi"/>
              </w:rPr>
              <w:t>ředitel</w:t>
            </w:r>
          </w:p>
        </w:tc>
        <w:tc>
          <w:tcPr>
            <w:tcW w:w="3969" w:type="dxa"/>
          </w:tcPr>
          <w:p w14:paraId="488AE364" w14:textId="77777777" w:rsidR="00190EA9" w:rsidRPr="00A05D4A" w:rsidRDefault="00190EA9" w:rsidP="00FA3EDF">
            <w:pPr>
              <w:pStyle w:val="odstavec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A05D4A">
              <w:rPr>
                <w:rFonts w:asciiTheme="minorHAnsi" w:hAnsiTheme="minorHAnsi" w:cstheme="minorHAnsi"/>
              </w:rPr>
              <w:t>tarosta</w:t>
            </w:r>
          </w:p>
        </w:tc>
      </w:tr>
      <w:tr w:rsidR="00190EA9" w:rsidRPr="00A05D4A" w14:paraId="7B76BC09" w14:textId="77777777" w:rsidTr="00FA3EDF">
        <w:tc>
          <w:tcPr>
            <w:tcW w:w="5103" w:type="dxa"/>
          </w:tcPr>
          <w:p w14:paraId="709767CD" w14:textId="77777777" w:rsidR="00190EA9" w:rsidRDefault="00190EA9" w:rsidP="00FA3EDF">
            <w:pPr>
              <w:pStyle w:val="odstavec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A05D4A">
              <w:rPr>
                <w:rFonts w:asciiTheme="minorHAnsi" w:hAnsiTheme="minorHAnsi" w:cstheme="minorHAnsi"/>
              </w:rPr>
              <w:t xml:space="preserve">dbor pro sociální začleňování (Agentura) </w:t>
            </w:r>
          </w:p>
          <w:p w14:paraId="7B76125D" w14:textId="77777777" w:rsidR="00190EA9" w:rsidRPr="00A05D4A" w:rsidRDefault="00190EA9" w:rsidP="00FA3EDF">
            <w:pPr>
              <w:pStyle w:val="odstavec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A05D4A">
              <w:rPr>
                <w:rFonts w:asciiTheme="minorHAnsi" w:hAnsiTheme="minorHAnsi" w:cstheme="minorHAnsi"/>
              </w:rPr>
              <w:t>Ministerstvo pro místní rozvoj</w:t>
            </w:r>
            <w:r>
              <w:rPr>
                <w:rFonts w:asciiTheme="minorHAnsi" w:hAnsiTheme="minorHAnsi" w:cstheme="minorHAnsi"/>
              </w:rPr>
              <w:t xml:space="preserve"> ČR</w:t>
            </w:r>
          </w:p>
        </w:tc>
        <w:tc>
          <w:tcPr>
            <w:tcW w:w="3969" w:type="dxa"/>
          </w:tcPr>
          <w:p w14:paraId="7BAB7364" w14:textId="77777777" w:rsidR="00190EA9" w:rsidRPr="00A05D4A" w:rsidRDefault="00190EA9" w:rsidP="00FA3EDF">
            <w:pPr>
              <w:pStyle w:val="odstavec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územní celek</w:t>
            </w:r>
            <w:r w:rsidRPr="00A05D4A">
              <w:rPr>
                <w:rFonts w:asciiTheme="minorHAnsi" w:hAnsiTheme="minorHAnsi" w:cstheme="minorHAnsi"/>
              </w:rPr>
              <w:t xml:space="preserve"> </w:t>
            </w:r>
            <w:r w:rsidR="00C34F57">
              <w:rPr>
                <w:rFonts w:asciiTheme="minorHAnsi" w:hAnsiTheme="minorHAnsi" w:cstheme="minorHAnsi"/>
              </w:rPr>
              <w:t>město Dubí</w:t>
            </w:r>
          </w:p>
        </w:tc>
      </w:tr>
    </w:tbl>
    <w:p w14:paraId="15189717" w14:textId="77777777" w:rsidR="00190EA9" w:rsidRDefault="00190EA9" w:rsidP="00190EA9">
      <w:pPr>
        <w:pStyle w:val="Odstavecseseznamem-pouze1rove"/>
        <w:numPr>
          <w:ilvl w:val="0"/>
          <w:numId w:val="0"/>
        </w:num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6B68FD88" w14:textId="77777777" w:rsidR="00190EA9" w:rsidRPr="00372881" w:rsidRDefault="00190EA9" w:rsidP="00190EA9">
      <w:pPr>
        <w:pStyle w:val="Odstavecseseznamem-pouze1rove"/>
        <w:numPr>
          <w:ilvl w:val="0"/>
          <w:numId w:val="0"/>
        </w:num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372881">
        <w:rPr>
          <w:rFonts w:asciiTheme="minorHAnsi" w:hAnsiTheme="minorHAnsi" w:cstheme="minorHAnsi"/>
          <w:b/>
          <w:sz w:val="22"/>
          <w:szCs w:val="22"/>
        </w:rPr>
        <w:t xml:space="preserve">Přílohy: </w:t>
      </w:r>
    </w:p>
    <w:p w14:paraId="35D342BE" w14:textId="77777777" w:rsidR="00190EA9" w:rsidRPr="00372881" w:rsidRDefault="00190EA9" w:rsidP="00190EA9">
      <w:pPr>
        <w:pStyle w:val="Odstavecseseznamem-pouze1rove"/>
        <w:numPr>
          <w:ilvl w:val="0"/>
          <w:numId w:val="0"/>
        </w:numPr>
        <w:spacing w:after="60"/>
        <w:rPr>
          <w:rFonts w:asciiTheme="minorHAnsi" w:hAnsiTheme="minorHAnsi" w:cstheme="minorHAnsi"/>
          <w:iCs/>
          <w:sz w:val="22"/>
          <w:szCs w:val="22"/>
        </w:rPr>
      </w:pPr>
      <w:r w:rsidRPr="00372881">
        <w:rPr>
          <w:rFonts w:asciiTheme="minorHAnsi" w:hAnsiTheme="minorHAnsi" w:cstheme="minorHAnsi"/>
          <w:iCs/>
          <w:sz w:val="22"/>
          <w:szCs w:val="22"/>
        </w:rPr>
        <w:t>Popis spolupráce – sociální začleňování</w:t>
      </w:r>
    </w:p>
    <w:p w14:paraId="04B44214" w14:textId="77777777" w:rsidR="00190EA9" w:rsidRPr="00B93EF3" w:rsidRDefault="00190EA9" w:rsidP="00B93EF3">
      <w:pPr>
        <w:pStyle w:val="Odstavecseseznamem-pouze1rove"/>
        <w:numPr>
          <w:ilvl w:val="0"/>
          <w:numId w:val="0"/>
        </w:numPr>
        <w:spacing w:after="60"/>
        <w:rPr>
          <w:rFonts w:asciiTheme="minorHAnsi" w:hAnsiTheme="minorHAnsi" w:cstheme="minorHAnsi"/>
          <w:iCs/>
          <w:sz w:val="22"/>
          <w:szCs w:val="22"/>
        </w:rPr>
      </w:pPr>
      <w:r w:rsidRPr="00372881">
        <w:rPr>
          <w:rFonts w:asciiTheme="minorHAnsi" w:hAnsiTheme="minorHAnsi" w:cstheme="minorHAnsi"/>
          <w:iCs/>
          <w:sz w:val="22"/>
          <w:szCs w:val="22"/>
        </w:rPr>
        <w:t xml:space="preserve">Popis spolupráce – inkluzivní vzdělávání v rámci </w:t>
      </w:r>
      <w:r>
        <w:rPr>
          <w:rFonts w:asciiTheme="minorHAnsi" w:hAnsiTheme="minorHAnsi" w:cstheme="minorHAnsi"/>
          <w:iCs/>
          <w:sz w:val="22"/>
          <w:szCs w:val="22"/>
        </w:rPr>
        <w:t>místního akčního plánování</w:t>
      </w:r>
    </w:p>
    <w:p w14:paraId="12579E95" w14:textId="77777777" w:rsidR="00D12788" w:rsidRDefault="00D12788"/>
    <w:sectPr w:rsidR="00D1278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Nikl Václav" w:date="2021-10-26T13:09:00Z" w:initials="NV">
    <w:p w14:paraId="0825515E" w14:textId="77777777" w:rsidR="00C34F57" w:rsidRDefault="00C34F57">
      <w:pPr>
        <w:pStyle w:val="Textkomente"/>
      </w:pPr>
      <w:r>
        <w:rPr>
          <w:rStyle w:val="Odkaznakoment"/>
        </w:rPr>
        <w:annotationRef/>
      </w:r>
      <w:r>
        <w:t>Prosím doplnit.</w:t>
      </w:r>
    </w:p>
  </w:comment>
  <w:comment w:id="3" w:author="Nikl Václav" w:date="2021-10-26T13:04:00Z" w:initials="NV">
    <w:p w14:paraId="1AAF3B0C" w14:textId="77777777" w:rsidR="00B93EF3" w:rsidRDefault="00B93EF3">
      <w:pPr>
        <w:pStyle w:val="Textkomente"/>
      </w:pPr>
      <w:r>
        <w:rPr>
          <w:rStyle w:val="Odkaznakoment"/>
        </w:rPr>
        <w:annotationRef/>
      </w:r>
      <w:r>
        <w:t>Pokud možno, doporučil bych elektronickou formu.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25515E" w15:done="0"/>
  <w15:commentEx w15:paraId="1AAF3B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25515E" w16cid:durableId="25227CA6"/>
  <w16cid:commentId w16cid:paraId="1AAF3B0C" w16cid:durableId="25227B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70983" w14:textId="77777777" w:rsidR="00274102" w:rsidRDefault="00274102">
      <w:pPr>
        <w:spacing w:after="0" w:line="240" w:lineRule="auto"/>
      </w:pPr>
      <w:r>
        <w:separator/>
      </w:r>
    </w:p>
  </w:endnote>
  <w:endnote w:type="continuationSeparator" w:id="0">
    <w:p w14:paraId="276768FB" w14:textId="77777777" w:rsidR="00274102" w:rsidRDefault="0027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17971734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90B1D62" w14:textId="77777777" w:rsidR="00CD28FC" w:rsidRPr="00D76FA0" w:rsidRDefault="00190EA9" w:rsidP="00372881">
        <w:pPr>
          <w:pStyle w:val="mezera"/>
          <w:spacing w:before="240"/>
          <w:rPr>
            <w:rFonts w:asciiTheme="minorHAnsi" w:hAnsiTheme="minorHAnsi" w:cstheme="minorHAnsi"/>
            <w:sz w:val="22"/>
            <w:szCs w:val="22"/>
          </w:rPr>
        </w:pPr>
        <w:r w:rsidRPr="00D76FA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76FA0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76FA0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D76FA0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84266003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829CD34" w14:textId="77777777" w:rsidR="00CD28FC" w:rsidRPr="0069119F" w:rsidRDefault="00190EA9" w:rsidP="00B45771">
        <w:pPr>
          <w:pStyle w:val="mezera"/>
          <w:spacing w:before="240"/>
          <w:rPr>
            <w:rFonts w:asciiTheme="minorHAnsi" w:hAnsiTheme="minorHAnsi" w:cstheme="minorHAnsi"/>
            <w:sz w:val="22"/>
            <w:szCs w:val="22"/>
          </w:rPr>
        </w:pPr>
        <w:r w:rsidRPr="0069119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119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119F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69119F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DAC2E" w14:textId="77777777" w:rsidR="00274102" w:rsidRDefault="00274102">
      <w:pPr>
        <w:spacing w:after="0" w:line="240" w:lineRule="auto"/>
      </w:pPr>
      <w:r>
        <w:separator/>
      </w:r>
    </w:p>
  </w:footnote>
  <w:footnote w:type="continuationSeparator" w:id="0">
    <w:p w14:paraId="699CD436" w14:textId="77777777" w:rsidR="00274102" w:rsidRDefault="00274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4D5FA" w14:textId="77777777" w:rsidR="00CD28FC" w:rsidRDefault="00190EA9" w:rsidP="008E346B">
    <w:pPr>
      <w:pStyle w:val="Zhlav"/>
      <w:jc w:val="right"/>
    </w:pPr>
    <w:r w:rsidRPr="003E36A7">
      <w:rPr>
        <w:rFonts w:cs="Arial"/>
        <w:noProof/>
        <w:sz w:val="16"/>
        <w:lang w:eastAsia="cs-CZ"/>
      </w:rPr>
      <w:drawing>
        <wp:anchor distT="0" distB="0" distL="114300" distR="114300" simplePos="0" relativeHeight="251660288" behindDoc="0" locked="0" layoutInCell="1" allowOverlap="1" wp14:anchorId="07BDB292" wp14:editId="13784CAE">
          <wp:simplePos x="0" y="0"/>
          <wp:positionH relativeFrom="column">
            <wp:posOffset>3371850</wp:posOffset>
          </wp:positionH>
          <wp:positionV relativeFrom="paragraph">
            <wp:posOffset>-95885</wp:posOffset>
          </wp:positionV>
          <wp:extent cx="2658745" cy="704850"/>
          <wp:effectExtent l="0" t="0" r="8255" b="0"/>
          <wp:wrapSquare wrapText="bothSides"/>
          <wp:docPr id="292" name="Obrázek 292" descr="Z:\PR\grafický balíček\loga\ASZ_loga\ASZ_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grafický balíček\loga\ASZ_loga\ASZ_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09226730" wp14:editId="07DD43DB">
          <wp:simplePos x="0" y="0"/>
          <wp:positionH relativeFrom="column">
            <wp:posOffset>-66675</wp:posOffset>
          </wp:positionH>
          <wp:positionV relativeFrom="topMargin">
            <wp:posOffset>460375</wp:posOffset>
          </wp:positionV>
          <wp:extent cx="2159635" cy="467995"/>
          <wp:effectExtent l="0" t="0" r="0" b="8255"/>
          <wp:wrapNone/>
          <wp:docPr id="293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5D1C31E" w14:textId="77777777" w:rsidR="00CD28FC" w:rsidRDefault="00274102" w:rsidP="008E346B">
    <w:pPr>
      <w:pStyle w:val="Zhlav"/>
      <w:jc w:val="right"/>
    </w:pPr>
  </w:p>
  <w:p w14:paraId="6B3733EE" w14:textId="77777777" w:rsidR="00CD28FC" w:rsidRDefault="00274102" w:rsidP="008E346B">
    <w:pPr>
      <w:pStyle w:val="Zhlav"/>
      <w:jc w:val="right"/>
    </w:pPr>
  </w:p>
  <w:p w14:paraId="3FD03017" w14:textId="77777777" w:rsidR="00B93EF3" w:rsidRDefault="00B93EF3" w:rsidP="00B93EF3">
    <w:pPr>
      <w:pStyle w:val="Zhlav"/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F3637" w14:textId="77777777" w:rsidR="00CD28FC" w:rsidRDefault="00190EA9" w:rsidP="00B45771">
    <w:pPr>
      <w:pStyle w:val="Zhlav"/>
      <w:jc w:val="right"/>
    </w:pPr>
    <w:r w:rsidRPr="003E36A7">
      <w:rPr>
        <w:rFonts w:cs="Arial"/>
        <w:noProof/>
        <w:sz w:val="16"/>
        <w:lang w:eastAsia="cs-CZ"/>
      </w:rPr>
      <w:drawing>
        <wp:anchor distT="0" distB="0" distL="114300" distR="114300" simplePos="0" relativeHeight="251662336" behindDoc="0" locked="0" layoutInCell="1" allowOverlap="1" wp14:anchorId="304A8FD0" wp14:editId="377BD915">
          <wp:simplePos x="0" y="0"/>
          <wp:positionH relativeFrom="column">
            <wp:posOffset>3371850</wp:posOffset>
          </wp:positionH>
          <wp:positionV relativeFrom="paragraph">
            <wp:posOffset>-95885</wp:posOffset>
          </wp:positionV>
          <wp:extent cx="2658745" cy="704850"/>
          <wp:effectExtent l="0" t="0" r="8255" b="0"/>
          <wp:wrapSquare wrapText="bothSides"/>
          <wp:docPr id="300" name="Obrázek 300" descr="Z:\PR\grafický balíček\loga\ASZ_loga\ASZ_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grafický balíček\loga\ASZ_loga\ASZ_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lang w:eastAsia="cs-CZ"/>
      </w:rPr>
      <w:drawing>
        <wp:anchor distT="0" distB="0" distL="114300" distR="114300" simplePos="0" relativeHeight="251661312" behindDoc="0" locked="0" layoutInCell="1" allowOverlap="0" wp14:anchorId="2543CF26" wp14:editId="356EBA73">
          <wp:simplePos x="0" y="0"/>
          <wp:positionH relativeFrom="column">
            <wp:posOffset>-66675</wp:posOffset>
          </wp:positionH>
          <wp:positionV relativeFrom="topMargin">
            <wp:posOffset>460375</wp:posOffset>
          </wp:positionV>
          <wp:extent cx="2159635" cy="467995"/>
          <wp:effectExtent l="0" t="0" r="0" b="8255"/>
          <wp:wrapNone/>
          <wp:docPr id="30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FFD8F6" w14:textId="77777777" w:rsidR="00CD28FC" w:rsidRDefault="00274102" w:rsidP="00B45771">
    <w:pPr>
      <w:pStyle w:val="Zhlav"/>
      <w:jc w:val="right"/>
    </w:pPr>
  </w:p>
  <w:p w14:paraId="3B332E4F" w14:textId="77777777" w:rsidR="00CD28FC" w:rsidRDefault="00274102" w:rsidP="00B45771">
    <w:pPr>
      <w:pStyle w:val="Zhlav"/>
      <w:jc w:val="right"/>
    </w:pPr>
  </w:p>
  <w:p w14:paraId="3584577B" w14:textId="77777777" w:rsidR="00CD28FC" w:rsidRPr="002C136A" w:rsidRDefault="00274102" w:rsidP="00B93EF3">
    <w:pPr>
      <w:pStyle w:val="Zhlav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B87"/>
    <w:multiLevelType w:val="hybridMultilevel"/>
    <w:tmpl w:val="BCDA8D22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309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2310F9D"/>
    <w:multiLevelType w:val="hybridMultilevel"/>
    <w:tmpl w:val="8380234C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C80235"/>
    <w:multiLevelType w:val="hybridMultilevel"/>
    <w:tmpl w:val="BCDA8D22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53919"/>
    <w:multiLevelType w:val="hybridMultilevel"/>
    <w:tmpl w:val="C7B4B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F0258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BB35166"/>
    <w:multiLevelType w:val="hybridMultilevel"/>
    <w:tmpl w:val="0C78BC8A"/>
    <w:lvl w:ilvl="0" w:tplc="732486CC">
      <w:start w:val="1"/>
      <w:numFmt w:val="bullet"/>
      <w:pStyle w:val="Odstavecrove2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12A7909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2E064658"/>
    <w:multiLevelType w:val="hybridMultilevel"/>
    <w:tmpl w:val="8380234C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5D09A2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2604360"/>
    <w:multiLevelType w:val="hybridMultilevel"/>
    <w:tmpl w:val="8380234C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3F761D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4F41994"/>
    <w:multiLevelType w:val="hybridMultilevel"/>
    <w:tmpl w:val="F6C697FC"/>
    <w:lvl w:ilvl="0" w:tplc="45F072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CF108A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59D91610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59E73CB3"/>
    <w:multiLevelType w:val="hybridMultilevel"/>
    <w:tmpl w:val="C7B4B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53A09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C676CED"/>
    <w:multiLevelType w:val="hybridMultilevel"/>
    <w:tmpl w:val="F63AA0BC"/>
    <w:lvl w:ilvl="0" w:tplc="E7D2DFB2">
      <w:start w:val="1"/>
      <w:numFmt w:val="decimal"/>
      <w:pStyle w:val="odstavec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351"/>
    <w:multiLevelType w:val="hybridMultilevel"/>
    <w:tmpl w:val="BCDA8D22"/>
    <w:lvl w:ilvl="0" w:tplc="737E4C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2743A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7A1D6A5C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4"/>
  </w:num>
  <w:num w:numId="5">
    <w:abstractNumId w:val="8"/>
  </w:num>
  <w:num w:numId="6">
    <w:abstractNumId w:val="13"/>
  </w:num>
  <w:num w:numId="7">
    <w:abstractNumId w:val="18"/>
  </w:num>
  <w:num w:numId="8">
    <w:abstractNumId w:val="7"/>
  </w:num>
  <w:num w:numId="9">
    <w:abstractNumId w:val="16"/>
  </w:num>
  <w:num w:numId="10">
    <w:abstractNumId w:val="14"/>
  </w:num>
  <w:num w:numId="11">
    <w:abstractNumId w:val="19"/>
  </w:num>
  <w:num w:numId="12">
    <w:abstractNumId w:val="9"/>
  </w:num>
  <w:num w:numId="13">
    <w:abstractNumId w:val="15"/>
  </w:num>
  <w:num w:numId="14">
    <w:abstractNumId w:val="11"/>
  </w:num>
  <w:num w:numId="15">
    <w:abstractNumId w:val="10"/>
  </w:num>
  <w:num w:numId="16">
    <w:abstractNumId w:val="0"/>
  </w:num>
  <w:num w:numId="17">
    <w:abstractNumId w:val="20"/>
  </w:num>
  <w:num w:numId="18">
    <w:abstractNumId w:val="1"/>
  </w:num>
  <w:num w:numId="19">
    <w:abstractNumId w:val="5"/>
  </w:num>
  <w:num w:numId="20">
    <w:abstractNumId w:val="2"/>
  </w:num>
  <w:num w:numId="2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kl Václav">
    <w15:presenceInfo w15:providerId="AD" w15:userId="S::vaclav.nikl@mmr.cz::e6e099ee-631d-4ce4-a404-8d0b2bccb0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A9"/>
    <w:rsid w:val="00044390"/>
    <w:rsid w:val="00190EA9"/>
    <w:rsid w:val="00274102"/>
    <w:rsid w:val="006B79DB"/>
    <w:rsid w:val="007A6EB6"/>
    <w:rsid w:val="00B93EF3"/>
    <w:rsid w:val="00C34F57"/>
    <w:rsid w:val="00D12788"/>
    <w:rsid w:val="00F664C4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98DA"/>
  <w15:chartTrackingRefBased/>
  <w15:docId w15:val="{2C536903-333E-45E6-9335-23536CE7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90EA9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 se sznamem - úroveň 1,List Paragraph,Odstavec_muj,Nad,Odstavec cíl se seznamem,Odstavec se seznamem5,Odstavec_muj1,Odstavec_muj2,Odstavec_muj3,Nad1,List Paragraph1,Odstavec_muj4,Nad2,List Paragraph2,Odstavec_muj5"/>
    <w:basedOn w:val="Normln"/>
    <w:link w:val="OdstavecseseznamemChar"/>
    <w:uiPriority w:val="34"/>
    <w:qFormat/>
    <w:rsid w:val="00190EA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90EA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190EA9"/>
    <w:rPr>
      <w:sz w:val="20"/>
      <w:szCs w:val="20"/>
    </w:rPr>
  </w:style>
  <w:style w:type="paragraph" w:customStyle="1" w:styleId="Odstavecrove2">
    <w:name w:val="Odstavec úroveň 2"/>
    <w:basedOn w:val="Normln"/>
    <w:qFormat/>
    <w:rsid w:val="00190EA9"/>
    <w:pPr>
      <w:numPr>
        <w:numId w:val="1"/>
      </w:numPr>
      <w:spacing w:after="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Odstavecseseznamem-pouze1rove">
    <w:name w:val="Odstavec se seznamem - pouze 1 úroveň"/>
    <w:basedOn w:val="Odstavecrove2"/>
    <w:link w:val="Odstavecseseznamem-pouze1roveChar"/>
    <w:qFormat/>
    <w:rsid w:val="00190EA9"/>
  </w:style>
  <w:style w:type="character" w:customStyle="1" w:styleId="Odstavecseseznamem-pouze1roveChar">
    <w:name w:val="Odstavec se seznamem - pouze 1 úroveň Char"/>
    <w:basedOn w:val="Standardnpsmoodstavce"/>
    <w:link w:val="Odstavecseseznamem-pouze1rove"/>
    <w:rsid w:val="00190EA9"/>
    <w:rPr>
      <w:rFonts w:ascii="Times New Roman" w:eastAsia="Calibri" w:hAnsi="Times New Roman" w:cs="Times New Roman"/>
      <w:sz w:val="20"/>
      <w:szCs w:val="20"/>
    </w:rPr>
  </w:style>
  <w:style w:type="character" w:styleId="Hypertextovodkaz">
    <w:name w:val="Hyperlink"/>
    <w:basedOn w:val="Standardnpsmoodstavce"/>
    <w:unhideWhenUsed/>
    <w:rsid w:val="00190EA9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Odstavec se sznamem - úroveň 1 Char,List Paragraph Char,Odstavec_muj Char,Nad Char,Odstavec cíl se seznamem Char,Odstavec se seznamem5 Char,Odstavec_muj1 Char,Odstavec_muj2 Char,Odstavec_muj3 Char,Nad1 Char,List Paragraph1 Char"/>
    <w:link w:val="Odstavecseseznamem"/>
    <w:uiPriority w:val="34"/>
    <w:rsid w:val="00190EA9"/>
  </w:style>
  <w:style w:type="paragraph" w:customStyle="1" w:styleId="Nzev3">
    <w:name w:val="Název 3"/>
    <w:basedOn w:val="Normln"/>
    <w:link w:val="Nzev3Char"/>
    <w:qFormat/>
    <w:rsid w:val="00190EA9"/>
    <w:pPr>
      <w:spacing w:before="120" w:after="120" w:line="276" w:lineRule="auto"/>
      <w:jc w:val="center"/>
    </w:pPr>
    <w:rPr>
      <w:rFonts w:ascii="Times New Roman" w:eastAsia="Times New Roman" w:hAnsi="Times New Roman" w:cs="Times New Roman"/>
      <w:b/>
      <w:lang w:eastAsia="cs-CZ"/>
    </w:rPr>
  </w:style>
  <w:style w:type="character" w:customStyle="1" w:styleId="Nzev3Char">
    <w:name w:val="Název 3 Char"/>
    <w:basedOn w:val="Standardnpsmoodstavce"/>
    <w:link w:val="Nzev3"/>
    <w:rsid w:val="00190EA9"/>
    <w:rPr>
      <w:rFonts w:ascii="Times New Roman" w:eastAsia="Times New Roman" w:hAnsi="Times New Roman" w:cs="Times New Roman"/>
      <w:b/>
      <w:lang w:eastAsia="cs-CZ"/>
    </w:rPr>
  </w:style>
  <w:style w:type="paragraph" w:customStyle="1" w:styleId="odstavec">
    <w:name w:val="odstavec"/>
    <w:basedOn w:val="Odstavecseseznamem"/>
    <w:link w:val="odstavecChar"/>
    <w:qFormat/>
    <w:rsid w:val="00190EA9"/>
    <w:pPr>
      <w:numPr>
        <w:numId w:val="2"/>
      </w:numPr>
      <w:spacing w:after="120" w:line="276" w:lineRule="auto"/>
      <w:contextualSpacing w:val="0"/>
    </w:pPr>
    <w:rPr>
      <w:rFonts w:ascii="Calibri" w:eastAsia="Times New Roman" w:hAnsi="Calibri" w:cs="Times New Roman"/>
      <w:lang w:eastAsia="cs-CZ"/>
    </w:rPr>
  </w:style>
  <w:style w:type="character" w:customStyle="1" w:styleId="odstavecChar">
    <w:name w:val="odstavec Char"/>
    <w:basedOn w:val="OdstavecseseznamemChar"/>
    <w:link w:val="odstavec"/>
    <w:rsid w:val="00190EA9"/>
    <w:rPr>
      <w:rFonts w:ascii="Calibri" w:eastAsia="Times New Roman" w:hAnsi="Calibri" w:cs="Times New Roman"/>
      <w:lang w:eastAsia="cs-CZ"/>
    </w:rPr>
  </w:style>
  <w:style w:type="paragraph" w:customStyle="1" w:styleId="Nzev2">
    <w:name w:val="Název 2"/>
    <w:basedOn w:val="Normln"/>
    <w:link w:val="Nzev2Char"/>
    <w:qFormat/>
    <w:rsid w:val="00190EA9"/>
    <w:pPr>
      <w:spacing w:before="120" w:after="120" w:line="276" w:lineRule="auto"/>
      <w:jc w:val="center"/>
    </w:pPr>
    <w:rPr>
      <w:rFonts w:ascii="Times New Roman" w:eastAsia="Times New Roman" w:hAnsi="Times New Roman" w:cs="Times New Roman"/>
      <w:lang w:eastAsia="cs-CZ"/>
    </w:rPr>
  </w:style>
  <w:style w:type="character" w:customStyle="1" w:styleId="Nzev2Char">
    <w:name w:val="Název 2 Char"/>
    <w:basedOn w:val="Standardnpsmoodstavce"/>
    <w:link w:val="Nzev2"/>
    <w:rsid w:val="00190EA9"/>
    <w:rPr>
      <w:rFonts w:ascii="Times New Roman" w:eastAsia="Times New Roman" w:hAnsi="Times New Roman" w:cs="Times New Roman"/>
      <w:lang w:eastAsia="cs-CZ"/>
    </w:rPr>
  </w:style>
  <w:style w:type="paragraph" w:customStyle="1" w:styleId="mezera">
    <w:name w:val="mezera"/>
    <w:basedOn w:val="Normln"/>
    <w:link w:val="mezeraChar"/>
    <w:qFormat/>
    <w:rsid w:val="00190EA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mezeraChar">
    <w:name w:val="mezera Char"/>
    <w:basedOn w:val="Standardnpsmoodstavce"/>
    <w:link w:val="mezera"/>
    <w:rsid w:val="00190EA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zev4">
    <w:name w:val="Název 4"/>
    <w:basedOn w:val="Nzev3"/>
    <w:link w:val="Nzev4Char"/>
    <w:qFormat/>
    <w:rsid w:val="00190EA9"/>
    <w:pPr>
      <w:spacing w:after="240"/>
    </w:pPr>
  </w:style>
  <w:style w:type="paragraph" w:customStyle="1" w:styleId="Nzev5">
    <w:name w:val="Název 5"/>
    <w:basedOn w:val="Nzev2"/>
    <w:link w:val="Nzev5Char"/>
    <w:qFormat/>
    <w:rsid w:val="00190EA9"/>
    <w:pPr>
      <w:spacing w:before="60" w:after="60"/>
    </w:pPr>
  </w:style>
  <w:style w:type="character" w:customStyle="1" w:styleId="Nzev4Char">
    <w:name w:val="Název 4 Char"/>
    <w:basedOn w:val="Nzev3Char"/>
    <w:link w:val="Nzev4"/>
    <w:rsid w:val="00190EA9"/>
    <w:rPr>
      <w:rFonts w:ascii="Times New Roman" w:eastAsia="Times New Roman" w:hAnsi="Times New Roman" w:cs="Times New Roman"/>
      <w:b/>
      <w:lang w:eastAsia="cs-CZ"/>
    </w:rPr>
  </w:style>
  <w:style w:type="character" w:customStyle="1" w:styleId="Nzev5Char">
    <w:name w:val="Název 5 Char"/>
    <w:basedOn w:val="Nzev2Char"/>
    <w:link w:val="Nzev5"/>
    <w:rsid w:val="00190EA9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3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3EF3"/>
  </w:style>
  <w:style w:type="paragraph" w:styleId="Textbubliny">
    <w:name w:val="Balloon Text"/>
    <w:basedOn w:val="Normln"/>
    <w:link w:val="TextbublinyChar"/>
    <w:uiPriority w:val="99"/>
    <w:semiHidden/>
    <w:unhideWhenUsed/>
    <w:rsid w:val="00B93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EF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93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3E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3E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3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3E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http://www.socialni-zaclenovani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1504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 Václav</dc:creator>
  <cp:keywords/>
  <dc:description/>
  <cp:lastModifiedBy>Nikl Václav</cp:lastModifiedBy>
  <cp:revision>6</cp:revision>
  <dcterms:created xsi:type="dcterms:W3CDTF">2021-09-17T10:38:00Z</dcterms:created>
  <dcterms:modified xsi:type="dcterms:W3CDTF">2021-11-03T12:19:00Z</dcterms:modified>
</cp:coreProperties>
</file>