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D8C2E" w14:textId="77777777" w:rsidR="00223760" w:rsidRDefault="00223760" w:rsidP="0022376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Zasedání Zastupitelstva města Dubí</w:t>
      </w:r>
    </w:p>
    <w:p w14:paraId="6657C5B5" w14:textId="77777777" w:rsidR="00223760" w:rsidRDefault="00223760" w:rsidP="00223760">
      <w:pPr>
        <w:spacing w:after="0" w:line="240" w:lineRule="auto"/>
        <w:rPr>
          <w:b/>
        </w:rPr>
      </w:pPr>
    </w:p>
    <w:p w14:paraId="50489A7A" w14:textId="77777777" w:rsidR="00223760" w:rsidRDefault="00223760" w:rsidP="002237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2086"/>
        <w:gridCol w:w="3514"/>
      </w:tblGrid>
      <w:tr w:rsidR="00223760" w14:paraId="3782F705" w14:textId="77777777" w:rsidTr="00223760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B1F7A" w14:textId="687111A4" w:rsidR="00223760" w:rsidRDefault="00223760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15.12.2021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D3470A" w14:textId="77777777" w:rsidR="00223760" w:rsidRDefault="0022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1B8F" w14:textId="6AAA71FE" w:rsidR="00223760" w:rsidRDefault="00223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TO </w:t>
            </w:r>
            <w:r w:rsidR="00287B69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/21 </w:t>
            </w:r>
          </w:p>
        </w:tc>
      </w:tr>
    </w:tbl>
    <w:p w14:paraId="364B4BE4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1AB31D7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23760" w14:paraId="64607B28" w14:textId="77777777" w:rsidTr="0022376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A793" w14:textId="42472D6A" w:rsidR="00223760" w:rsidRDefault="00223760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Odpis pohledávek včetně příslušenství</w:t>
            </w:r>
          </w:p>
        </w:tc>
      </w:tr>
    </w:tbl>
    <w:p w14:paraId="6461ACAF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2A98C8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23760" w14:paraId="39AE0204" w14:textId="77777777" w:rsidTr="0022376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1D6E" w14:textId="24C31018" w:rsidR="00223760" w:rsidRDefault="00223760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Odpis pohledávek včetně příslušenství ve výši 1 792 662,42 Kč.</w:t>
            </w:r>
          </w:p>
        </w:tc>
      </w:tr>
    </w:tbl>
    <w:p w14:paraId="6390336F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E121D51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23760" w14:paraId="52A366B1" w14:textId="77777777" w:rsidTr="0022376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66CC" w14:textId="77777777" w:rsidR="00223760" w:rsidRDefault="00223760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A7722F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D465C4" w14:textId="77777777" w:rsidR="00223760" w:rsidRDefault="00223760" w:rsidP="002237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2084"/>
        <w:gridCol w:w="3523"/>
      </w:tblGrid>
      <w:tr w:rsidR="00223760" w14:paraId="3998A394" w14:textId="77777777" w:rsidTr="002237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F13C" w14:textId="77777777" w:rsidR="00223760" w:rsidRDefault="0022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Lenka Slámová</w:t>
            </w:r>
          </w:p>
          <w:p w14:paraId="36436D54" w14:textId="77777777" w:rsidR="00223760" w:rsidRDefault="0022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referent TO – správy majetku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603E2" w14:textId="77777777" w:rsidR="00223760" w:rsidRDefault="0022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E32B" w14:textId="77777777" w:rsidR="00223760" w:rsidRDefault="0022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Ing.Lukáš Panchartek</w:t>
            </w:r>
          </w:p>
          <w:p w14:paraId="210AE24F" w14:textId="77777777" w:rsidR="00223760" w:rsidRDefault="0022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vedoucí TO</w:t>
            </w:r>
          </w:p>
        </w:tc>
      </w:tr>
    </w:tbl>
    <w:p w14:paraId="2FC8250E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C425E15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Konzultováno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92016DC" w14:textId="77777777" w:rsidR="00223760" w:rsidRDefault="00223760" w:rsidP="00223760">
      <w:pPr>
        <w:spacing w:after="0" w:line="240" w:lineRule="auto"/>
        <w:ind w:left="5664" w:firstLine="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Projednáno v Radě města Dubí: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2010"/>
        <w:gridCol w:w="1544"/>
        <w:gridCol w:w="666"/>
        <w:gridCol w:w="731"/>
        <w:gridCol w:w="803"/>
      </w:tblGrid>
      <w:tr w:rsidR="00223760" w14:paraId="354DCE58" w14:textId="77777777" w:rsidTr="00223760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B77C" w14:textId="77777777" w:rsidR="00223760" w:rsidRDefault="0022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A0E76B" w14:textId="77777777" w:rsidR="00223760" w:rsidRDefault="0022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A9F68" w14:textId="77777777" w:rsidR="00223760" w:rsidRDefault="0022376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20B7" w14:textId="42E7CEF2" w:rsidR="00223760" w:rsidRDefault="0022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usnesení číslo:  1358/53/2021</w:t>
            </w:r>
          </w:p>
        </w:tc>
      </w:tr>
      <w:tr w:rsidR="00223760" w14:paraId="082EE296" w14:textId="77777777" w:rsidTr="00223760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D2D9" w14:textId="77777777" w:rsidR="00223760" w:rsidRDefault="0022376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32903E" w14:textId="77777777" w:rsidR="00223760" w:rsidRDefault="0022376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8A51" w14:textId="77777777" w:rsidR="00223760" w:rsidRDefault="00223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dne:</w:t>
            </w:r>
          </w:p>
          <w:p w14:paraId="56CB1F90" w14:textId="77777777" w:rsidR="00223760" w:rsidRDefault="00223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86C4DB" w14:textId="12B21DB5" w:rsidR="00223760" w:rsidRDefault="0022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26.10.2021</w:t>
            </w:r>
          </w:p>
          <w:p w14:paraId="523AF4D4" w14:textId="77777777" w:rsidR="00223760" w:rsidRDefault="00223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CF38BD" w14:textId="77777777" w:rsidR="00223760" w:rsidRDefault="00223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8EB1" w14:textId="77777777" w:rsidR="00223760" w:rsidRDefault="00223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223760" w14:paraId="4FF8F55F" w14:textId="77777777" w:rsidTr="00223760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5682" w14:textId="77777777" w:rsidR="00223760" w:rsidRDefault="0022376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7E6DAD" w14:textId="77777777" w:rsidR="00223760" w:rsidRDefault="0022376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6561" w14:textId="77777777" w:rsidR="00223760" w:rsidRDefault="0022376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2AC8" w14:textId="77777777" w:rsidR="00223760" w:rsidRDefault="00223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14:paraId="0DCE0DC1" w14:textId="77777777" w:rsidR="00223760" w:rsidRDefault="00223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F26973" w14:textId="77777777" w:rsidR="00223760" w:rsidRDefault="00223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52C42D6E" w14:textId="77777777" w:rsidR="00223760" w:rsidRDefault="00223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A7D5" w14:textId="77777777" w:rsidR="00223760" w:rsidRDefault="00223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14:paraId="32A66C2C" w14:textId="77777777" w:rsidR="00223760" w:rsidRDefault="00223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90AD00" w14:textId="77777777" w:rsidR="00223760" w:rsidRDefault="00223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0A49AAC0" w14:textId="77777777" w:rsidR="00223760" w:rsidRDefault="00223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41BF" w14:textId="77777777" w:rsidR="00223760" w:rsidRDefault="00223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14:paraId="6E6F067D" w14:textId="77777777" w:rsidR="00223760" w:rsidRDefault="00223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3458DBE7" w14:textId="77777777" w:rsidR="00223760" w:rsidRDefault="00223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EA3028" w14:textId="77777777" w:rsidR="00223760" w:rsidRDefault="00223760" w:rsidP="0022376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F461E8F" w14:textId="77777777" w:rsidR="00223760" w:rsidRDefault="00223760" w:rsidP="002237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Předáno OVV - sekretariát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3"/>
        <w:gridCol w:w="2090"/>
        <w:gridCol w:w="3509"/>
      </w:tblGrid>
      <w:tr w:rsidR="00223760" w14:paraId="609E2D5B" w14:textId="77777777" w:rsidTr="002237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F3E5A" w14:textId="40866CAA" w:rsidR="00223760" w:rsidRDefault="00223760">
            <w:pPr>
              <w:pStyle w:val="Bezmezer"/>
              <w:spacing w:line="256" w:lineRule="auto"/>
            </w:pPr>
            <w:r>
              <w:t>3.12.2021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7B37A" w14:textId="77777777" w:rsidR="00223760" w:rsidRDefault="0022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0C51" w14:textId="77777777" w:rsidR="00223760" w:rsidRDefault="0022376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3EE329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9D7357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23760" w14:paraId="35D88CFC" w14:textId="77777777" w:rsidTr="0022376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360C" w14:textId="77777777" w:rsidR="00223760" w:rsidRPr="00223760" w:rsidRDefault="00223760" w:rsidP="0022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760">
              <w:rPr>
                <w:rFonts w:ascii="Times New Roman" w:hAnsi="Times New Roman"/>
                <w:sz w:val="24"/>
                <w:szCs w:val="24"/>
              </w:rPr>
              <w:t xml:space="preserve">Soupis pohledávek včetně příslušenství, vývoj plateb nečleněný kumulovaný, vyrozumění </w:t>
            </w:r>
          </w:p>
          <w:p w14:paraId="255E831C" w14:textId="10DE482C" w:rsidR="00223760" w:rsidRDefault="00223760" w:rsidP="0022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760">
              <w:rPr>
                <w:rFonts w:ascii="Times New Roman" w:hAnsi="Times New Roman"/>
                <w:sz w:val="24"/>
                <w:szCs w:val="24"/>
              </w:rPr>
              <w:t>o ex.řízení, o zahájení exekuce, o zastavení exekuce, usnesení o nařízení exekuce, rozsudek a  vyjádření právního zástupce, usnesení o zastavení srážek ze mzdy a výkonu rozhodnutí budou k nahlédnutí v sekretariátu</w:t>
            </w:r>
          </w:p>
        </w:tc>
      </w:tr>
    </w:tbl>
    <w:p w14:paraId="4FA561C8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6A52561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97A70B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F042A9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83A3C4A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27B621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782E242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32EE8C0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9A3E15E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23760" w14:paraId="5D50A994" w14:textId="77777777" w:rsidTr="0022376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C842" w14:textId="77777777" w:rsidR="00223760" w:rsidRDefault="0022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Zastupitelstvo města Dubí po projednání</w:t>
            </w:r>
          </w:p>
          <w:p w14:paraId="35548882" w14:textId="77777777" w:rsidR="00223760" w:rsidRDefault="0022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05B8E0" w14:textId="4111BDC6" w:rsidR="00223760" w:rsidRDefault="0022376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schvaluje :</w:t>
            </w:r>
          </w:p>
          <w:p w14:paraId="60AA1956" w14:textId="789AF239" w:rsidR="0066000C" w:rsidRDefault="0066000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4B69D1" w14:textId="3D5E340F" w:rsidR="0066000C" w:rsidRPr="0066000C" w:rsidRDefault="0066000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00C">
              <w:rPr>
                <w:rFonts w:ascii="Times New Roman" w:hAnsi="Times New Roman"/>
                <w:bCs/>
                <w:sz w:val="24"/>
                <w:szCs w:val="24"/>
              </w:rPr>
              <w:t>odpis pohledávek včetně příslušenství ve výši 1 792 662,42 Kč</w:t>
            </w:r>
          </w:p>
          <w:p w14:paraId="01920E18" w14:textId="77777777" w:rsidR="00223760" w:rsidRPr="0066000C" w:rsidRDefault="0022376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00C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14:paraId="5B336258" w14:textId="3A838358" w:rsidR="00223760" w:rsidRDefault="00223760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A866F60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6BA333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6608F9A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171EA01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A2AE0CA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Důvodová zpráva:</w:t>
      </w:r>
    </w:p>
    <w:tbl>
      <w:tblPr>
        <w:tblW w:w="18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  <w:gridCol w:w="9062"/>
      </w:tblGrid>
      <w:tr w:rsidR="0066000C" w14:paraId="4A9FCBCB" w14:textId="77777777" w:rsidTr="0066000C">
        <w:trPr>
          <w:trHeight w:val="31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D65B" w14:textId="77777777" w:rsidR="0066000C" w:rsidRDefault="0066000C" w:rsidP="00660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 odpisu jsou předloženy pohledávky včetně příslušenství, které jsou nevymahatelné z důvodu zastavení vymáhaní pohledávky a zemřelých :</w:t>
            </w:r>
          </w:p>
          <w:p w14:paraId="0AD33E93" w14:textId="79FAC5DA" w:rsidR="0066000C" w:rsidRDefault="005F54E0" w:rsidP="00660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XXXXXXXXXXXXXX</w:t>
            </w:r>
            <w:r w:rsidR="0066000C">
              <w:rPr>
                <w:rFonts w:ascii="Times New Roman" w:hAnsi="Times New Roman"/>
                <w:sz w:val="24"/>
                <w:szCs w:val="24"/>
              </w:rPr>
              <w:t xml:space="preserve"> – celková výše pohledávky 190 485,83 Kč – zastavena exekuce z důvodu úmrtí</w:t>
            </w:r>
          </w:p>
          <w:p w14:paraId="651434E3" w14:textId="4BE32AC7" w:rsidR="0066000C" w:rsidRDefault="005F54E0" w:rsidP="00660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XXXXXXXXXXXXXX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000C">
              <w:rPr>
                <w:rFonts w:ascii="Times New Roman" w:hAnsi="Times New Roman"/>
                <w:sz w:val="24"/>
                <w:szCs w:val="24"/>
              </w:rPr>
              <w:t>– celková výše pohledávky 9 489 Kč – zastavena exekuce z důvodu úmrtí</w:t>
            </w:r>
          </w:p>
          <w:p w14:paraId="533DDE1A" w14:textId="46DE9760" w:rsidR="0066000C" w:rsidRDefault="005F54E0" w:rsidP="00660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XXXXXXXXXXXXXX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000C">
              <w:rPr>
                <w:rFonts w:ascii="Times New Roman" w:hAnsi="Times New Roman"/>
                <w:sz w:val="24"/>
                <w:szCs w:val="24"/>
              </w:rPr>
              <w:t>– celková výše příslušenství 12 484 Kč – zastavena exekuce, právním zástupcem doporučeno k odpisu</w:t>
            </w:r>
          </w:p>
          <w:p w14:paraId="077E6C08" w14:textId="31C8707D" w:rsidR="0066000C" w:rsidRDefault="005F54E0" w:rsidP="00660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XXXXXXXXXXXXXX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000C">
              <w:rPr>
                <w:rFonts w:ascii="Times New Roman" w:hAnsi="Times New Roman"/>
                <w:sz w:val="24"/>
                <w:szCs w:val="24"/>
              </w:rPr>
              <w:t>– celková výše pohledávky 337 968,51 Kč – zastavena exekuce, právním zástupcem doporučeno k odpisu</w:t>
            </w:r>
          </w:p>
          <w:p w14:paraId="1803278E" w14:textId="097570D8" w:rsidR="0066000C" w:rsidRDefault="005F54E0" w:rsidP="00660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XXXXXXXXXXXXXX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000C">
              <w:rPr>
                <w:rFonts w:ascii="Times New Roman" w:hAnsi="Times New Roman"/>
                <w:sz w:val="24"/>
                <w:szCs w:val="24"/>
              </w:rPr>
              <w:t>– celková výše pohledávky 19 056 Kč – zastavení srážek ze mzdy z důvodu ukončení oddlužení, dle právního zástupce nelze nijak vymáhat</w:t>
            </w:r>
          </w:p>
          <w:p w14:paraId="4C113259" w14:textId="23262FF3" w:rsidR="0066000C" w:rsidRDefault="005F54E0" w:rsidP="00660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XXXXXXXXXXXXXX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000C">
              <w:rPr>
                <w:rFonts w:ascii="Times New Roman" w:hAnsi="Times New Roman"/>
                <w:sz w:val="24"/>
                <w:szCs w:val="24"/>
              </w:rPr>
              <w:t>– celková výše pohledávky 204 024,82 Kč – zastavení exekuce z důvodu ukončení oddlužení a tím osvobození od placení pohledávky, vymáhané v tomto exekučním řízení</w:t>
            </w:r>
          </w:p>
          <w:p w14:paraId="4AC57046" w14:textId="0F9D5E21" w:rsidR="0066000C" w:rsidRDefault="005F54E0" w:rsidP="00660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XXXXXXXXXXXXXX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000C">
              <w:rPr>
                <w:rFonts w:ascii="Times New Roman" w:hAnsi="Times New Roman"/>
                <w:sz w:val="24"/>
                <w:szCs w:val="24"/>
              </w:rPr>
              <w:t>– celková výše pohledávky 78 286,98 Kč – zastaven výkon rozhodnutí usnesení č.j. 35 E 943/96-451 ze dne 30.3.2017, tím se stává pohledávka nevymahatelná</w:t>
            </w:r>
          </w:p>
          <w:p w14:paraId="13711582" w14:textId="25FDF2C7" w:rsidR="0066000C" w:rsidRDefault="005F54E0" w:rsidP="00660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XXXXXXXXXXXXXX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000C">
              <w:rPr>
                <w:rFonts w:ascii="Times New Roman" w:hAnsi="Times New Roman"/>
                <w:sz w:val="24"/>
                <w:szCs w:val="24"/>
              </w:rPr>
              <w:t xml:space="preserve">– celková výše pohledávky 940 867,28 Kč – zastavena exekuce usnesením </w:t>
            </w:r>
          </w:p>
          <w:p w14:paraId="7452DB2A" w14:textId="77777777" w:rsidR="0066000C" w:rsidRDefault="0066000C" w:rsidP="00660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č.j. 110 Ex 2613/08-429 ze dne 13.9.2021 z důvodu úmrtí povinné osoby </w:t>
            </w:r>
          </w:p>
          <w:p w14:paraId="29AECA47" w14:textId="77777777" w:rsidR="0066000C" w:rsidRDefault="0066000C" w:rsidP="00660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D51CEE" w14:textId="3192CE8D" w:rsidR="0066000C" w:rsidRDefault="0066000C" w:rsidP="00660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Veškeré podklady k odpisu jsou součástí předkládaného materiálu.</w:t>
            </w:r>
          </w:p>
        </w:tc>
        <w:tc>
          <w:tcPr>
            <w:tcW w:w="90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FE4F9" w14:textId="0A23E356" w:rsidR="0066000C" w:rsidRDefault="0066000C" w:rsidP="00660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6000C" w14:paraId="45985F50" w14:textId="77777777" w:rsidTr="0066000C">
        <w:trPr>
          <w:trHeight w:val="3170"/>
        </w:trPr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0BB8A" w14:textId="018D5BDB" w:rsidR="0066000C" w:rsidRDefault="0066000C" w:rsidP="00660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90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73FD3" w14:textId="77777777" w:rsidR="0066000C" w:rsidRDefault="0066000C" w:rsidP="00660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F5A1272" w14:textId="77777777" w:rsidR="00223760" w:rsidRDefault="00223760" w:rsidP="00223760">
      <w:pPr>
        <w:spacing w:after="0" w:line="360" w:lineRule="auto"/>
      </w:pPr>
    </w:p>
    <w:p w14:paraId="6D82883C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B16A7F" w14:textId="77777777" w:rsidR="00223760" w:rsidRDefault="00223760" w:rsidP="00223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58C0FF" w14:textId="77777777" w:rsidR="003858BB" w:rsidRDefault="003858BB"/>
    <w:sectPr w:rsidR="00385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8C"/>
    <w:rsid w:val="00223760"/>
    <w:rsid w:val="00287B69"/>
    <w:rsid w:val="003858BB"/>
    <w:rsid w:val="005F54E0"/>
    <w:rsid w:val="0066000C"/>
    <w:rsid w:val="00B63DE3"/>
    <w:rsid w:val="00F0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6E85"/>
  <w15:chartTrackingRefBased/>
  <w15:docId w15:val="{3E3C3ADA-F5CB-463D-84B1-9200C7FD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37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37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346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Slámová</dc:creator>
  <cp:keywords/>
  <dc:description/>
  <cp:lastModifiedBy>kindl@mesto-dubi.cz</cp:lastModifiedBy>
  <cp:revision>5</cp:revision>
  <cp:lastPrinted>2021-11-09T08:07:00Z</cp:lastPrinted>
  <dcterms:created xsi:type="dcterms:W3CDTF">2021-10-26T10:50:00Z</dcterms:created>
  <dcterms:modified xsi:type="dcterms:W3CDTF">2021-12-08T12:25:00Z</dcterms:modified>
</cp:coreProperties>
</file>