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12ECB12A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  <w:r w:rsidR="00151145">
        <w:rPr>
          <w:sz w:val="29"/>
          <w:szCs w:val="29"/>
        </w:rPr>
        <w:t xml:space="preserve"> 1</w:t>
      </w:r>
      <w:r w:rsidR="00C57596">
        <w:rPr>
          <w:sz w:val="29"/>
          <w:szCs w:val="29"/>
        </w:rPr>
        <w:t>7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726F6167" w14:textId="75415F1B" w:rsidR="004F5C8E" w:rsidRDefault="00C57596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Od 15.4.2021 se otevírá knihovna Dubí v omezeném rozsahu a to: Út 13-17 hod., Čt 9-12 hod. Další informace na webu města.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628944B4" w:rsidR="00E65321" w:rsidRDefault="00E65321" w:rsidP="00E65321">
      <w:r>
        <w:t xml:space="preserve">Relace: </w:t>
      </w:r>
      <w:r w:rsidR="00C57596">
        <w:t>14</w:t>
      </w:r>
      <w:r>
        <w:t xml:space="preserve">. </w:t>
      </w:r>
      <w:r w:rsidR="00C57596">
        <w:t>4</w:t>
      </w:r>
      <w:r>
        <w:t>. 202</w:t>
      </w:r>
      <w:r w:rsidR="00151145">
        <w:t>1</w:t>
      </w:r>
      <w:r>
        <w:t xml:space="preserve"> v</w:t>
      </w:r>
      <w:r w:rsidR="007E0672">
        <w:t> </w:t>
      </w:r>
      <w:r w:rsidR="00C57596">
        <w:t>9</w:t>
      </w:r>
      <w:r w:rsidR="007E0672">
        <w:t>:</w:t>
      </w:r>
      <w:r w:rsidR="00C57596">
        <w:t>00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151145"/>
    <w:rsid w:val="00361DF4"/>
    <w:rsid w:val="004949D9"/>
    <w:rsid w:val="004F5C8E"/>
    <w:rsid w:val="0055378E"/>
    <w:rsid w:val="007E0672"/>
    <w:rsid w:val="008F0346"/>
    <w:rsid w:val="00BF2092"/>
    <w:rsid w:val="00C22B34"/>
    <w:rsid w:val="00C57596"/>
    <w:rsid w:val="00E65321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2021-04-14T15:19:00Z</dcterms:created>
  <dcterms:modified xsi:type="dcterms:W3CDTF">2021-04-14T15:19:00Z</dcterms:modified>
</cp:coreProperties>
</file>