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258F" w14:textId="1DB354CD" w:rsidR="00257DD2" w:rsidRPr="00FC417A" w:rsidRDefault="00F90798" w:rsidP="00257DD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</w:t>
      </w:r>
      <w:r w:rsidR="00257DD2" w:rsidRPr="001D4349">
        <w:rPr>
          <w:rFonts w:ascii="Times New Roman" w:hAnsi="Times New Roman"/>
          <w:sz w:val="32"/>
          <w:szCs w:val="32"/>
        </w:rPr>
        <w:t>asedání Zastupitelstva města Dubí</w:t>
      </w:r>
    </w:p>
    <w:p w14:paraId="3BD9D2DD" w14:textId="77777777" w:rsidR="00257DD2" w:rsidRDefault="00257DD2" w:rsidP="00257DD2">
      <w:pPr>
        <w:spacing w:after="0" w:line="240" w:lineRule="auto"/>
        <w:rPr>
          <w:b/>
        </w:rPr>
      </w:pPr>
    </w:p>
    <w:p w14:paraId="2E7B4220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257DD2" w:rsidRPr="002238AA" w14:paraId="7E902AD2" w14:textId="77777777" w:rsidTr="00354B43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49A4974C" w14:textId="051BC325" w:rsidR="00257DD2" w:rsidRPr="002238AA" w:rsidRDefault="00BB16A1" w:rsidP="00354B43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  <w:r w:rsidR="00257DD2">
              <w:rPr>
                <w:rFonts w:ascii="Times New Roman" w:hAnsi="Times New Roman"/>
                <w:sz w:val="24"/>
                <w:szCs w:val="24"/>
              </w:rPr>
              <w:t>20</w:t>
            </w:r>
            <w:r w:rsidR="009D6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4D1800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0A9E863B" w14:textId="676E4603" w:rsidR="00257DD2" w:rsidRPr="003433E3" w:rsidRDefault="00257DD2" w:rsidP="00F1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3433E3"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  <w:r w:rsidR="00BB16A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3433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D672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7BC7ACA0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367D85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7DD2" w:rsidRPr="002238AA" w14:paraId="630A0E33" w14:textId="77777777" w:rsidTr="00354B43">
        <w:tc>
          <w:tcPr>
            <w:tcW w:w="9212" w:type="dxa"/>
            <w:shd w:val="clear" w:color="auto" w:fill="auto"/>
            <w:vAlign w:val="center"/>
          </w:tcPr>
          <w:p w14:paraId="637A39D8" w14:textId="48EB369B" w:rsidR="00257DD2" w:rsidRPr="00AB11B9" w:rsidRDefault="00BB16A1" w:rsidP="00354B43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Žádost o koupi  prodejního stánku, Sportovní 200/1, Dubí 3</w:t>
            </w:r>
          </w:p>
        </w:tc>
      </w:tr>
    </w:tbl>
    <w:p w14:paraId="13CFA89A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83C8E8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7DD2" w:rsidRPr="002238AA" w14:paraId="111B2830" w14:textId="77777777" w:rsidTr="00354B43">
        <w:tc>
          <w:tcPr>
            <w:tcW w:w="9212" w:type="dxa"/>
            <w:shd w:val="clear" w:color="auto" w:fill="auto"/>
          </w:tcPr>
          <w:p w14:paraId="7ABF1F28" w14:textId="4527A831" w:rsidR="00257DD2" w:rsidRPr="002238AA" w:rsidRDefault="00BB16A1" w:rsidP="00354B4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Paní </w:t>
            </w:r>
            <w:r w:rsidR="00A225D1">
              <w:rPr>
                <w:rFonts w:ascii="Times New Roman" w:hAnsi="Times New Roman"/>
                <w:sz w:val="24"/>
                <w:szCs w:val="24"/>
              </w:rPr>
              <w:t>XXXXXXXXXXXXXXXXX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předložila žádost o koupi prodejního stánku  typu 195, který se nachází v prostorách sportovního areálu na adrese Sportovní 200/1, Dubí 2.</w:t>
            </w:r>
          </w:p>
        </w:tc>
      </w:tr>
    </w:tbl>
    <w:p w14:paraId="59E16738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41A882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7DD2" w:rsidRPr="002238AA" w14:paraId="76E15CC2" w14:textId="77777777" w:rsidTr="00354B43">
        <w:tc>
          <w:tcPr>
            <w:tcW w:w="9212" w:type="dxa"/>
            <w:shd w:val="clear" w:color="auto" w:fill="auto"/>
          </w:tcPr>
          <w:p w14:paraId="6CEA62E8" w14:textId="77777777" w:rsidR="00257DD2" w:rsidRPr="002238AA" w:rsidRDefault="00257DD2" w:rsidP="00354B43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B06FB2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B9C4D3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2084"/>
        <w:gridCol w:w="3523"/>
      </w:tblGrid>
      <w:tr w:rsidR="00257DD2" w:rsidRPr="002238AA" w14:paraId="0157EB38" w14:textId="77777777" w:rsidTr="00354B43">
        <w:tc>
          <w:tcPr>
            <w:tcW w:w="3510" w:type="dxa"/>
            <w:shd w:val="clear" w:color="auto" w:fill="auto"/>
          </w:tcPr>
          <w:p w14:paraId="1EC09F3B" w14:textId="77777777" w:rsidR="00257DD2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Lenka Slámová</w:t>
            </w:r>
          </w:p>
          <w:p w14:paraId="5EA96656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TO – správy majetku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3C7CB28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2C9962C" w14:textId="77777777" w:rsidR="00257DD2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Ing.Lukáš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4A92EB41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24E76537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A65A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54B8F4" w14:textId="77777777" w:rsidR="00257DD2" w:rsidRPr="00836039" w:rsidRDefault="00257DD2" w:rsidP="00257DD2">
      <w:pPr>
        <w:spacing w:after="0" w:line="240" w:lineRule="auto"/>
        <w:ind w:left="5664" w:firstLine="6"/>
        <w:rPr>
          <w:rFonts w:ascii="Times New Roman" w:hAnsi="Times New Roman"/>
          <w:b/>
          <w:sz w:val="24"/>
          <w:szCs w:val="24"/>
        </w:rPr>
      </w:pPr>
      <w:r w:rsidRPr="00836039">
        <w:rPr>
          <w:rFonts w:ascii="Times New Roman" w:hAnsi="Times New Roman"/>
          <w:b/>
          <w:sz w:val="24"/>
          <w:szCs w:val="24"/>
        </w:rPr>
        <w:t>Projednáno v</w:t>
      </w:r>
      <w:r>
        <w:rPr>
          <w:rFonts w:ascii="Times New Roman" w:hAnsi="Times New Roman"/>
          <w:b/>
          <w:sz w:val="24"/>
          <w:szCs w:val="24"/>
        </w:rPr>
        <w:t> Radě města Dubí: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  <w:r w:rsidRPr="00836039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012"/>
        <w:gridCol w:w="1537"/>
        <w:gridCol w:w="667"/>
        <w:gridCol w:w="731"/>
        <w:gridCol w:w="803"/>
      </w:tblGrid>
      <w:tr w:rsidR="00257DD2" w:rsidRPr="002238AA" w14:paraId="5834B028" w14:textId="77777777" w:rsidTr="00354B43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25483A2A" w14:textId="77777777" w:rsidR="00257DD2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C28B6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24E2A496" w14:textId="77777777" w:rsidR="00257DD2" w:rsidRPr="002238AA" w:rsidRDefault="00257DD2" w:rsidP="00354B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5D0D97F" w14:textId="7B0FE5F4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 </w:t>
            </w:r>
            <w:r w:rsidR="00BB16A1">
              <w:rPr>
                <w:rFonts w:ascii="Times New Roman" w:hAnsi="Times New Roman"/>
                <w:sz w:val="24"/>
                <w:szCs w:val="24"/>
              </w:rPr>
              <w:t>354/14/2020</w:t>
            </w:r>
          </w:p>
        </w:tc>
      </w:tr>
      <w:tr w:rsidR="00257DD2" w:rsidRPr="002238AA" w14:paraId="05C5EDCC" w14:textId="77777777" w:rsidTr="00354B43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7856D242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5CD251D" w14:textId="77777777" w:rsidR="00257DD2" w:rsidRPr="002238AA" w:rsidRDefault="00257DD2" w:rsidP="00354B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A159C2F" w14:textId="77777777" w:rsidR="00257DD2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4A1577F6" w14:textId="77777777" w:rsidR="00257DD2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7FDBF" w14:textId="32837CDE" w:rsidR="00257DD2" w:rsidRDefault="00BB16A1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16.9.2020</w:t>
            </w:r>
          </w:p>
          <w:p w14:paraId="2BBE5903" w14:textId="77777777" w:rsidR="00257DD2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98CA6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2C459DDD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257DD2" w:rsidRPr="002238AA" w14:paraId="0E6D0ED4" w14:textId="77777777" w:rsidTr="00354B43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15405BAA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61095735" w14:textId="77777777" w:rsidR="00257DD2" w:rsidRPr="002238AA" w:rsidRDefault="00257DD2" w:rsidP="00354B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636CE9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07560CA0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B2F11C5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97C86" w14:textId="795A1E1F" w:rsidR="00257DD2" w:rsidRDefault="00BB16A1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4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7BADEDE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5704E1B5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7153CEB8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E4D40" w14:textId="77777777" w:rsidR="00257DD2" w:rsidRDefault="00F17495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6565304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38BB6DDC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09726D9D" w14:textId="77777777" w:rsidR="00257DD2" w:rsidRDefault="00F17495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5E3C79A" w14:textId="77777777" w:rsidR="00257DD2" w:rsidRPr="002238AA" w:rsidRDefault="00257DD2" w:rsidP="00354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DE911E" w14:textId="77777777" w:rsidR="00257DD2" w:rsidRPr="002238AA" w:rsidRDefault="00257DD2" w:rsidP="00257D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71E4EB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089"/>
        <w:gridCol w:w="3508"/>
      </w:tblGrid>
      <w:tr w:rsidR="00257DD2" w:rsidRPr="002238AA" w14:paraId="41AC6D40" w14:textId="77777777" w:rsidTr="00354B43">
        <w:tc>
          <w:tcPr>
            <w:tcW w:w="3510" w:type="dxa"/>
            <w:shd w:val="clear" w:color="auto" w:fill="auto"/>
            <w:vAlign w:val="center"/>
          </w:tcPr>
          <w:p w14:paraId="7567EDF9" w14:textId="0342988E" w:rsidR="00257DD2" w:rsidRPr="002238AA" w:rsidRDefault="00257DD2" w:rsidP="00354B43">
            <w:pPr>
              <w:pStyle w:val="Bezmezer"/>
            </w:pPr>
            <w:r>
              <w:t>2</w:t>
            </w:r>
            <w:r w:rsidR="00BB16A1">
              <w:t>3</w:t>
            </w:r>
            <w:r>
              <w:t>.1</w:t>
            </w:r>
            <w:r w:rsidR="00BB16A1">
              <w:t>0</w:t>
            </w:r>
            <w:r>
              <w:t>.20</w:t>
            </w:r>
            <w:r w:rsidR="00BB16A1">
              <w:t>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F216B29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3018C78E" w14:textId="77777777" w:rsidR="00257DD2" w:rsidRPr="002238AA" w:rsidRDefault="00257DD2" w:rsidP="00354B4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E801DA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9BB440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7DD2" w:rsidRPr="002238AA" w14:paraId="3897E167" w14:textId="77777777" w:rsidTr="00354B43">
        <w:tc>
          <w:tcPr>
            <w:tcW w:w="9062" w:type="dxa"/>
            <w:shd w:val="clear" w:color="auto" w:fill="auto"/>
          </w:tcPr>
          <w:p w14:paraId="31C6F453" w14:textId="09506AD5" w:rsidR="00257DD2" w:rsidRPr="008B7270" w:rsidRDefault="00BB16A1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Žádost o koupi prodejního stánku</w:t>
            </w:r>
          </w:p>
        </w:tc>
      </w:tr>
    </w:tbl>
    <w:p w14:paraId="1EAB878C" w14:textId="357BD103" w:rsidR="00BB16A1" w:rsidRDefault="00BB16A1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517713" w14:textId="176CE3E9" w:rsidR="00F17495" w:rsidRDefault="00F17495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7030B2" w14:textId="3608E858" w:rsidR="00BB49C0" w:rsidRDefault="00BB49C0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C63CFB" w14:textId="661E27D2" w:rsidR="00BB49C0" w:rsidRDefault="00BB49C0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EA9DCC" w14:textId="1CB47447" w:rsidR="00BB49C0" w:rsidRDefault="00BB49C0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DD811D" w14:textId="39AF0DA7" w:rsidR="00BB49C0" w:rsidRDefault="00BB49C0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AB8A86" w14:textId="4EEDFBC3" w:rsidR="00BB49C0" w:rsidRDefault="00BB49C0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053D0" w14:textId="2AFC2296" w:rsidR="00BB49C0" w:rsidRDefault="00BB49C0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C7AE09" w14:textId="77777777" w:rsidR="00BB49C0" w:rsidRDefault="00BB49C0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51E8E0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7DD2" w:rsidRPr="002238AA" w14:paraId="610B67FD" w14:textId="77777777" w:rsidTr="00354B43">
        <w:tc>
          <w:tcPr>
            <w:tcW w:w="9212" w:type="dxa"/>
            <w:shd w:val="clear" w:color="auto" w:fill="auto"/>
          </w:tcPr>
          <w:p w14:paraId="6B5F8C19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</w:t>
            </w:r>
            <w:r w:rsidRPr="002238AA">
              <w:rPr>
                <w:rFonts w:ascii="Times New Roman" w:hAnsi="Times New Roman"/>
                <w:sz w:val="24"/>
                <w:szCs w:val="24"/>
              </w:rPr>
              <w:t xml:space="preserve"> Dubí po projednání</w:t>
            </w:r>
          </w:p>
          <w:p w14:paraId="4B8E9A29" w14:textId="77777777" w:rsidR="00257DD2" w:rsidRPr="002238AA" w:rsidRDefault="00257DD2" w:rsidP="0035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CF322" w14:textId="77777777" w:rsidR="00257DD2" w:rsidRDefault="00257DD2" w:rsidP="00354B4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souhlasí</w:t>
            </w:r>
            <w:r w:rsidRPr="0037275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14:paraId="43C829D5" w14:textId="77777777" w:rsidR="00257DD2" w:rsidRDefault="00257DD2" w:rsidP="00354B4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0F998FB" w14:textId="0BAF33F2" w:rsidR="00257DD2" w:rsidRDefault="00257DD2" w:rsidP="00354B4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B11B9">
              <w:rPr>
                <w:rFonts w:ascii="Times New Roman" w:hAnsi="Times New Roman"/>
                <w:sz w:val="24"/>
                <w:szCs w:val="24"/>
              </w:rPr>
              <w:t>s</w:t>
            </w:r>
            <w:r w:rsidR="00BB16A1">
              <w:rPr>
                <w:rFonts w:ascii="Times New Roman" w:hAnsi="Times New Roman"/>
                <w:sz w:val="24"/>
                <w:szCs w:val="24"/>
              </w:rPr>
              <w:t xml:space="preserve"> prodejem prodejního stánku typu 195, který se nachází ve sportovním areálu na adrese Sportovní 200/1, Dubí 2 paní </w:t>
            </w:r>
            <w:r w:rsidR="00A225D1">
              <w:rPr>
                <w:rFonts w:ascii="Times New Roman" w:hAnsi="Times New Roman"/>
                <w:sz w:val="24"/>
                <w:szCs w:val="24"/>
              </w:rPr>
              <w:t>XXXXXXXXXXXXXXXXX</w:t>
            </w:r>
            <w:r w:rsidR="00A2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6A1">
              <w:rPr>
                <w:rFonts w:ascii="Times New Roman" w:hAnsi="Times New Roman"/>
                <w:sz w:val="24"/>
                <w:szCs w:val="24"/>
              </w:rPr>
              <w:t>za cenu 28 790 Kč.</w:t>
            </w:r>
          </w:p>
          <w:p w14:paraId="326ED5C3" w14:textId="77777777" w:rsidR="00257DD2" w:rsidRPr="002238AA" w:rsidRDefault="00257DD2" w:rsidP="00354B4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A14010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34F8B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AF8E5E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F58431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DD0FAF" w14:textId="77777777" w:rsidR="00257DD2" w:rsidRPr="002238AA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7DD2" w:rsidRPr="002238AA" w14:paraId="3729AA3F" w14:textId="77777777" w:rsidTr="00354B43">
        <w:trPr>
          <w:trHeight w:val="3170"/>
        </w:trPr>
        <w:tc>
          <w:tcPr>
            <w:tcW w:w="9212" w:type="dxa"/>
            <w:shd w:val="clear" w:color="auto" w:fill="auto"/>
          </w:tcPr>
          <w:p w14:paraId="5A6FB3BE" w14:textId="59B6621F" w:rsidR="00257DD2" w:rsidRDefault="009D6721" w:rsidP="00354B4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21">
              <w:rPr>
                <w:rFonts w:ascii="Times New Roman" w:hAnsi="Times New Roman"/>
                <w:b/>
                <w:bCs/>
                <w:sz w:val="24"/>
                <w:szCs w:val="24"/>
              </w:rPr>
              <w:t>Zveřejněno: od 22.9.2020 do 7.10.2020</w:t>
            </w:r>
            <w:r w:rsidR="00257DD2" w:rsidRPr="009D6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DE4934C" w14:textId="77777777" w:rsidR="00BB49C0" w:rsidRDefault="00BB49C0" w:rsidP="00354B4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F29CF" w14:textId="241FAC81" w:rsidR="00BB49C0" w:rsidRDefault="00BB49C0" w:rsidP="00354B4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Paní </w:t>
            </w:r>
            <w:r w:rsidR="00A225D1">
              <w:rPr>
                <w:rFonts w:ascii="Times New Roman" w:hAnsi="Times New Roman"/>
                <w:sz w:val="24"/>
                <w:szCs w:val="24"/>
              </w:rPr>
              <w:t>XXXXXXXXXXXXXXXXX</w:t>
            </w:r>
            <w:r w:rsidR="00A2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předložila opakovanou žádost o koupi prodejního stánku  typu 195, který se nachází v prostorách sportovního areálu na adrese Sportovní 200/1, Dubí 2. Cena stánku činí 28 790 Kč.</w:t>
            </w:r>
          </w:p>
          <w:p w14:paraId="14B32C43" w14:textId="77777777" w:rsidR="009D6721" w:rsidRDefault="009D6721" w:rsidP="00354B4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93EEE" w14:textId="77777777" w:rsidR="009D6721" w:rsidRDefault="009D6721" w:rsidP="00354B4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6E8678" w14:textId="316A69F5" w:rsidR="009D6721" w:rsidRPr="009D6721" w:rsidRDefault="009D6721" w:rsidP="00354B43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4750814" w14:textId="77777777" w:rsidR="00257DD2" w:rsidRDefault="00257DD2" w:rsidP="00257DD2">
      <w:pPr>
        <w:spacing w:after="0" w:line="360" w:lineRule="auto"/>
      </w:pPr>
    </w:p>
    <w:p w14:paraId="28C3D543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D937B0" w14:textId="77777777" w:rsidR="00257DD2" w:rsidRDefault="00257DD2" w:rsidP="00257D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3A5EA9" w14:textId="3582F627" w:rsidR="00FB4FFE" w:rsidRDefault="00FB4FFE"/>
    <w:p w14:paraId="7C2A0EF4" w14:textId="748CB035" w:rsidR="00B124D2" w:rsidRDefault="00B124D2"/>
    <w:p w14:paraId="5450CDF9" w14:textId="3AFAB8E0" w:rsidR="00B124D2" w:rsidRDefault="00B124D2"/>
    <w:p w14:paraId="3F934709" w14:textId="1019000F" w:rsidR="00B124D2" w:rsidRDefault="00B124D2"/>
    <w:p w14:paraId="2A24067C" w14:textId="43197E04" w:rsidR="00B124D2" w:rsidRDefault="00B124D2"/>
    <w:p w14:paraId="4404376B" w14:textId="70CEE726" w:rsidR="00B124D2" w:rsidRDefault="00B124D2"/>
    <w:p w14:paraId="4C86907E" w14:textId="61621CFE" w:rsidR="00B124D2" w:rsidRDefault="00B124D2"/>
    <w:p w14:paraId="0BFF39B5" w14:textId="59558AC7" w:rsidR="00B124D2" w:rsidRDefault="00B124D2"/>
    <w:p w14:paraId="41B9CCB5" w14:textId="0FEF227C" w:rsidR="00B124D2" w:rsidRDefault="00B124D2"/>
    <w:p w14:paraId="640AA3A5" w14:textId="0734DE6A" w:rsidR="00B124D2" w:rsidRDefault="00B124D2"/>
    <w:p w14:paraId="79E381AA" w14:textId="27F25251" w:rsidR="00B124D2" w:rsidRDefault="00B124D2"/>
    <w:p w14:paraId="164CB523" w14:textId="77777777" w:rsidR="00B124D2" w:rsidRDefault="00B124D2"/>
    <w:sectPr w:rsidR="00B1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9B"/>
    <w:rsid w:val="000C23CD"/>
    <w:rsid w:val="00241A9B"/>
    <w:rsid w:val="00257DD2"/>
    <w:rsid w:val="002C5702"/>
    <w:rsid w:val="00823488"/>
    <w:rsid w:val="009D6721"/>
    <w:rsid w:val="00A225D1"/>
    <w:rsid w:val="00B124D2"/>
    <w:rsid w:val="00BB16A1"/>
    <w:rsid w:val="00BB49C0"/>
    <w:rsid w:val="00F17495"/>
    <w:rsid w:val="00F90798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0BE"/>
  <w15:chartTrackingRefBased/>
  <w15:docId w15:val="{1986748E-A078-4F1A-AAF9-BD71CBB5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D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7DD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4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Kindl</cp:lastModifiedBy>
  <cp:revision>15</cp:revision>
  <cp:lastPrinted>2020-10-05T10:36:00Z</cp:lastPrinted>
  <dcterms:created xsi:type="dcterms:W3CDTF">2019-11-26T08:40:00Z</dcterms:created>
  <dcterms:modified xsi:type="dcterms:W3CDTF">2020-10-26T15:53:00Z</dcterms:modified>
</cp:coreProperties>
</file>