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0CFB" w14:textId="49DE8C77" w:rsidR="009F01B4" w:rsidRPr="00893C86" w:rsidRDefault="00893C86">
      <w:pPr>
        <w:rPr>
          <w:b/>
          <w:bCs/>
          <w:u w:val="single"/>
        </w:rPr>
      </w:pPr>
      <w:r w:rsidRPr="00893C86">
        <w:rPr>
          <w:b/>
          <w:bCs/>
          <w:u w:val="single"/>
        </w:rPr>
        <w:t>Doplnění</w:t>
      </w:r>
      <w:r w:rsidR="00DF073B" w:rsidRPr="00893C86">
        <w:rPr>
          <w:b/>
          <w:bCs/>
          <w:u w:val="single"/>
        </w:rPr>
        <w:t xml:space="preserve"> k výzvě na veřejnou zakázku malého rozsahu pro Pojištění majetku města a odpovědnosti vč. sdruženého pojištění vozidel.</w:t>
      </w:r>
    </w:p>
    <w:p w14:paraId="4B6E6F87" w14:textId="0FEBDB22" w:rsidR="00DF073B" w:rsidRDefault="00893C86">
      <w:r>
        <w:t xml:space="preserve">Předložení nabídek pojistných smluv může být vyhotoveno samostatně – pro pojištění majetku a odpovědnosti a samostatně pro pojištění motorových vozidel (popř. i samostatně povinně </w:t>
      </w:r>
      <w:proofErr w:type="gramStart"/>
      <w:r>
        <w:t>smluvní</w:t>
      </w:r>
      <w:proofErr w:type="gramEnd"/>
      <w:r>
        <w:t xml:space="preserve"> a i havarijní pojištění).</w:t>
      </w:r>
    </w:p>
    <w:p w14:paraId="4C6468F9" w14:textId="77777777" w:rsidR="00893C86" w:rsidRDefault="00893C86"/>
    <w:sectPr w:rsidR="0089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3B"/>
    <w:rsid w:val="00893C86"/>
    <w:rsid w:val="009F01B4"/>
    <w:rsid w:val="00D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D726"/>
  <w15:chartTrackingRefBased/>
  <w15:docId w15:val="{D5C827F0-F6E5-44EA-901D-6B85278F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Sequens</dc:creator>
  <cp:keywords/>
  <dc:description/>
  <cp:lastModifiedBy>Sequens</cp:lastModifiedBy>
  <cp:revision>1</cp:revision>
  <dcterms:created xsi:type="dcterms:W3CDTF">2020-10-15T10:41:00Z</dcterms:created>
  <dcterms:modified xsi:type="dcterms:W3CDTF">2020-10-15T11:40:00Z</dcterms:modified>
</cp:coreProperties>
</file>